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b/>
          <w:sz w:val="24"/>
          <w:szCs w:val="24"/>
        </w:rPr>
      </w:pPr>
      <w:bookmarkStart w:id="0" w:name="_GoBack"/>
      <w:bookmarkEnd w:id="0"/>
      <w:r>
        <w:rPr>
          <w:rFonts w:hint="eastAsia" w:ascii="仿宋" w:hAnsi="仿宋" w:eastAsia="仿宋" w:cs="仿宋"/>
          <w:b/>
          <w:sz w:val="24"/>
          <w:szCs w:val="24"/>
        </w:rPr>
        <w:t>附件1：</w:t>
      </w:r>
    </w:p>
    <w:p>
      <w:pPr>
        <w:ind w:firstLine="426" w:firstLineChars="177"/>
        <w:jc w:val="left"/>
        <w:rPr>
          <w:rFonts w:ascii="仿宋" w:hAnsi="仿宋" w:eastAsia="仿宋" w:cs="仿宋"/>
          <w:b/>
          <w:sz w:val="24"/>
          <w:szCs w:val="24"/>
        </w:rPr>
      </w:pPr>
      <w:r>
        <w:rPr>
          <w:rFonts w:hint="eastAsia" w:ascii="仿宋" w:hAnsi="仿宋" w:eastAsia="仿宋" w:cs="仿宋"/>
          <w:b/>
          <w:sz w:val="24"/>
          <w:szCs w:val="24"/>
        </w:rPr>
        <w:t>(艺术墙位置示意图，图中涉及到的车站装修方案内容不得作为最终方案依据对外进行传播、生产、宣传、出版、展览等)</w:t>
      </w:r>
    </w:p>
    <w:p>
      <w:pP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drawing>
          <wp:inline distT="0" distB="0" distL="0" distR="0">
            <wp:extent cx="5486400" cy="239204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4"/>
                    <a:stretch>
                      <a:fillRect/>
                    </a:stretch>
                  </pic:blipFill>
                  <pic:spPr>
                    <a:xfrm>
                      <a:off x="0" y="0"/>
                      <a:ext cx="5486400" cy="2392045"/>
                    </a:xfrm>
                    <a:prstGeom prst="rect">
                      <a:avLst/>
                    </a:prstGeom>
                  </pic:spPr>
                </pic:pic>
              </a:graphicData>
            </a:graphic>
          </wp:inline>
        </w:drawing>
      </w:r>
    </w:p>
    <w:p>
      <w:pP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drawing>
          <wp:inline distT="0" distB="0" distL="114300" distR="114300">
            <wp:extent cx="5270500" cy="1207770"/>
            <wp:effectExtent l="0" t="0" r="0" b="0"/>
            <wp:docPr id="9" name="图片 9" descr="b4de810540c6a77dfbf487ae8fdbd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b4de810540c6a77dfbf487ae8fdbd46"/>
                    <pic:cNvPicPr>
                      <a:picLocks noChangeAspect="1"/>
                    </pic:cNvPicPr>
                  </pic:nvPicPr>
                  <pic:blipFill>
                    <a:blip r:embed="rId5"/>
                    <a:srcRect t="45338" b="12536"/>
                    <a:stretch>
                      <a:fillRect/>
                    </a:stretch>
                  </pic:blipFill>
                  <pic:spPr>
                    <a:xfrm>
                      <a:off x="0" y="0"/>
                      <a:ext cx="5270500" cy="1207770"/>
                    </a:xfrm>
                    <a:prstGeom prst="rect">
                      <a:avLst/>
                    </a:prstGeom>
                  </pic:spPr>
                </pic:pic>
              </a:graphicData>
            </a:graphic>
          </wp:inline>
        </w:drawing>
      </w:r>
    </w:p>
    <w:p>
      <w:pPr>
        <w:rPr>
          <w:rFonts w:ascii="仿宋" w:hAnsi="仿宋" w:eastAsia="仿宋" w:cs="仿宋"/>
          <w:b/>
          <w:sz w:val="24"/>
          <w:szCs w:val="24"/>
        </w:rPr>
      </w:pPr>
      <w:r>
        <w:rPr>
          <w:rFonts w:hint="eastAsia" w:ascii="仿宋" w:hAnsi="仿宋" w:eastAsia="仿宋" w:cs="仿宋"/>
          <w:b/>
          <w:sz w:val="24"/>
          <w:szCs w:val="24"/>
        </w:rPr>
        <w:br w:type="page"/>
      </w:r>
    </w:p>
    <w:p>
      <w:pPr>
        <w:widowControl/>
        <w:jc w:val="left"/>
        <w:rPr>
          <w:rFonts w:ascii="仿宋" w:hAnsi="仿宋" w:eastAsia="仿宋" w:cs="仿宋"/>
          <w:b/>
          <w:sz w:val="24"/>
          <w:szCs w:val="24"/>
        </w:rPr>
      </w:pPr>
      <w:r>
        <w:rPr>
          <w:rFonts w:hint="eastAsia" w:ascii="仿宋" w:hAnsi="仿宋" w:eastAsia="仿宋" w:cs="仿宋"/>
          <w:b/>
          <w:sz w:val="24"/>
          <w:szCs w:val="24"/>
        </w:rPr>
        <w:t>附件2：</w:t>
      </w:r>
      <w:r>
        <w:rPr>
          <w:rFonts w:hint="eastAsia" w:ascii="仿宋" w:hAnsi="仿宋" w:eastAsia="仿宋" w:cs="仿宋"/>
          <w:b/>
          <w:sz w:val="24"/>
          <w:szCs w:val="24"/>
        </w:rPr>
        <w:br w:type="textWrapping"/>
      </w:r>
      <w:r>
        <w:rPr>
          <w:rFonts w:hint="eastAsia" w:ascii="仿宋" w:hAnsi="仿宋" w:eastAsia="仿宋" w:cs="仿宋"/>
          <w:bCs/>
          <w:szCs w:val="21"/>
        </w:rPr>
        <w:t>作品名称：</w:t>
      </w:r>
    </w:p>
    <w:p>
      <w:pPr>
        <w:jc w:val="left"/>
        <w:rPr>
          <w:rFonts w:ascii="仿宋" w:hAnsi="仿宋" w:eastAsia="仿宋" w:cs="仿宋"/>
          <w:b/>
          <w:sz w:val="24"/>
          <w:szCs w:val="24"/>
        </w:rPr>
      </w:pPr>
      <w:r>
        <w:rPr>
          <w:rFonts w:ascii="仿宋" w:hAnsi="仿宋" w:eastAsia="仿宋" w:cs="仿宋"/>
          <w:b/>
          <w:sz w:val="24"/>
          <w:szCs w:val="24"/>
        </w:rPr>
        <w:drawing>
          <wp:inline distT="0" distB="0" distL="0" distR="0">
            <wp:extent cx="5259705" cy="3540125"/>
            <wp:effectExtent l="0" t="0" r="13335" b="10795"/>
            <wp:docPr id="3072" name="图片 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 name="图片 3072"/>
                    <pic:cNvPicPr>
                      <a:picLocks noChangeAspect="1" noChangeArrowheads="1"/>
                    </pic:cNvPicPr>
                  </pic:nvPicPr>
                  <pic:blipFill>
                    <a:blip r:embed="rId6" cstate="print">
                      <a:extLst>
                        <a:ext uri="{28A0092B-C50C-407E-A947-70E740481C1C}">
                          <a14:useLocalDpi xmlns:a14="http://schemas.microsoft.com/office/drawing/2010/main" val="0"/>
                        </a:ext>
                      </a:extLst>
                    </a:blip>
                    <a:srcRect t="5428"/>
                    <a:stretch>
                      <a:fillRect/>
                    </a:stretch>
                  </pic:blipFill>
                  <pic:spPr>
                    <a:xfrm>
                      <a:off x="0" y="0"/>
                      <a:ext cx="5268376" cy="3540125"/>
                    </a:xfrm>
                    <a:prstGeom prst="rect">
                      <a:avLst/>
                    </a:prstGeom>
                    <a:noFill/>
                  </pic:spPr>
                </pic:pic>
              </a:graphicData>
            </a:graphic>
          </wp:inline>
        </w:drawing>
      </w:r>
    </w:p>
    <w:p>
      <w:pPr>
        <w:widowControl/>
        <w:jc w:val="left"/>
        <w:rPr>
          <w:rFonts w:ascii="仿宋" w:hAnsi="仿宋" w:eastAsia="仿宋" w:cs="仿宋"/>
          <w:b/>
          <w:sz w:val="24"/>
          <w:szCs w:val="24"/>
        </w:rPr>
      </w:pPr>
      <w:r>
        <w:rPr>
          <w:rFonts w:ascii="仿宋" w:hAnsi="仿宋" w:eastAsia="仿宋" w:cs="仿宋"/>
          <w:b/>
          <w:sz w:val="24"/>
          <w:szCs w:val="24"/>
        </w:rPr>
        <w:br w:type="page"/>
      </w:r>
    </w:p>
    <w:p>
      <w:pPr>
        <w:jc w:val="left"/>
        <w:rPr>
          <w:rFonts w:ascii="仿宋" w:hAnsi="仿宋" w:eastAsia="仿宋" w:cs="仿宋"/>
          <w:b/>
          <w:sz w:val="24"/>
          <w:szCs w:val="24"/>
        </w:rPr>
      </w:pPr>
      <w:r>
        <w:rPr>
          <w:rFonts w:ascii="仿宋" w:hAnsi="仿宋" w:eastAsia="仿宋" w:cs="仿宋"/>
          <w:b/>
          <w:sz w:val="24"/>
          <w:szCs w:val="24"/>
        </w:rPr>
        <w:t>附件</w:t>
      </w:r>
      <w:r>
        <w:rPr>
          <w:rFonts w:hint="eastAsia" w:ascii="仿宋" w:hAnsi="仿宋" w:eastAsia="仿宋" w:cs="仿宋"/>
          <w:b/>
          <w:sz w:val="24"/>
          <w:szCs w:val="24"/>
        </w:rPr>
        <w:t>3：</w:t>
      </w:r>
    </w:p>
    <w:tbl>
      <w:tblPr>
        <w:tblStyle w:val="8"/>
        <w:tblW w:w="8700" w:type="dxa"/>
        <w:tblInd w:w="0" w:type="dxa"/>
        <w:tblLayout w:type="autofit"/>
        <w:tblCellMar>
          <w:top w:w="0" w:type="dxa"/>
          <w:left w:w="0" w:type="dxa"/>
          <w:bottom w:w="0" w:type="dxa"/>
          <w:right w:w="0" w:type="dxa"/>
        </w:tblCellMar>
      </w:tblPr>
      <w:tblGrid>
        <w:gridCol w:w="2460"/>
        <w:gridCol w:w="6240"/>
      </w:tblGrid>
      <w:tr>
        <w:tblPrEx>
          <w:tblCellMar>
            <w:top w:w="0" w:type="dxa"/>
            <w:left w:w="0" w:type="dxa"/>
            <w:bottom w:w="0" w:type="dxa"/>
            <w:right w:w="0" w:type="dxa"/>
          </w:tblCellMar>
        </w:tblPrEx>
        <w:trPr>
          <w:trHeight w:val="605" w:hRule="atLeast"/>
        </w:trPr>
        <w:tc>
          <w:tcPr>
            <w:tcW w:w="8700" w:type="dxa"/>
            <w:gridSpan w:val="2"/>
            <w:tcBorders>
              <w:top w:val="single" w:color="000000" w:sz="8" w:space="0"/>
              <w:left w:val="single" w:color="000000" w:sz="8" w:space="0"/>
              <w:bottom w:val="single" w:color="000000" w:sz="8" w:space="0"/>
              <w:right w:val="single" w:color="000000" w:sz="8" w:space="0"/>
            </w:tcBorders>
            <w:shd w:val="clear" w:color="auto" w:fill="EAEFF7"/>
            <w:tcMar>
              <w:top w:w="15" w:type="dxa"/>
              <w:left w:w="137" w:type="dxa"/>
              <w:bottom w:w="0" w:type="dxa"/>
              <w:right w:w="137" w:type="dxa"/>
            </w:tcMar>
            <w:vAlign w:val="center"/>
          </w:tcPr>
          <w:p>
            <w:pPr>
              <w:jc w:val="center"/>
              <w:rPr>
                <w:rFonts w:ascii="仿宋" w:hAnsi="仿宋" w:eastAsia="仿宋" w:cs="仿宋"/>
                <w:b/>
                <w:sz w:val="24"/>
                <w:szCs w:val="24"/>
              </w:rPr>
            </w:pPr>
            <w:r>
              <w:rPr>
                <w:rFonts w:hint="eastAsia" w:ascii="仿宋" w:hAnsi="仿宋" w:eastAsia="仿宋" w:cs="仿宋"/>
                <w:b/>
                <w:bCs/>
                <w:sz w:val="24"/>
                <w:szCs w:val="24"/>
              </w:rPr>
              <w:t>天津地铁5号线调整工程京华东道站艺术品方案征集</w:t>
            </w:r>
            <w:r>
              <w:rPr>
                <w:rFonts w:hint="eastAsia" w:ascii="仿宋" w:hAnsi="仿宋" w:eastAsia="仿宋" w:cs="仿宋"/>
                <w:b/>
                <w:sz w:val="24"/>
                <w:szCs w:val="24"/>
              </w:rPr>
              <w:t>信息</w:t>
            </w:r>
            <w:r>
              <w:rPr>
                <w:rFonts w:ascii="仿宋" w:hAnsi="仿宋" w:eastAsia="仿宋" w:cs="仿宋"/>
                <w:b/>
                <w:sz w:val="24"/>
                <w:szCs w:val="24"/>
              </w:rPr>
              <w:t>表</w:t>
            </w:r>
          </w:p>
        </w:tc>
      </w:tr>
      <w:tr>
        <w:tblPrEx>
          <w:tblCellMar>
            <w:top w:w="0" w:type="dxa"/>
            <w:left w:w="0" w:type="dxa"/>
            <w:bottom w:w="0" w:type="dxa"/>
            <w:right w:w="0" w:type="dxa"/>
          </w:tblCellMar>
        </w:tblPrEx>
        <w:trPr>
          <w:trHeight w:val="433" w:hRule="atLeast"/>
        </w:trPr>
        <w:tc>
          <w:tcPr>
            <w:tcW w:w="2460" w:type="dxa"/>
            <w:tcBorders>
              <w:top w:val="single" w:color="000000" w:sz="8" w:space="0"/>
              <w:left w:val="single" w:color="000000" w:sz="8" w:space="0"/>
              <w:bottom w:val="single" w:color="000000" w:sz="8" w:space="0"/>
              <w:right w:val="single" w:color="000000" w:sz="8" w:space="0"/>
            </w:tcBorders>
            <w:shd w:val="clear" w:color="auto" w:fill="EAEFF7"/>
            <w:tcMar>
              <w:top w:w="15" w:type="dxa"/>
              <w:left w:w="137" w:type="dxa"/>
              <w:bottom w:w="0" w:type="dxa"/>
              <w:right w:w="137" w:type="dxa"/>
            </w:tcMar>
            <w:vAlign w:val="center"/>
          </w:tcPr>
          <w:p>
            <w:pPr>
              <w:jc w:val="center"/>
              <w:rPr>
                <w:rFonts w:ascii="仿宋" w:hAnsi="仿宋" w:eastAsia="仿宋" w:cs="仿宋"/>
                <w:b/>
                <w:sz w:val="24"/>
                <w:szCs w:val="24"/>
              </w:rPr>
            </w:pPr>
            <w:r>
              <w:rPr>
                <w:rFonts w:hint="eastAsia" w:ascii="仿宋" w:hAnsi="仿宋" w:eastAsia="仿宋" w:cs="仿宋"/>
                <w:b/>
                <w:sz w:val="24"/>
                <w:szCs w:val="24"/>
              </w:rPr>
              <w:t>作品名称</w:t>
            </w:r>
          </w:p>
        </w:tc>
        <w:tc>
          <w:tcPr>
            <w:tcW w:w="6240" w:type="dxa"/>
            <w:tcBorders>
              <w:top w:val="single" w:color="000000" w:sz="8" w:space="0"/>
              <w:left w:val="single" w:color="000000" w:sz="8" w:space="0"/>
              <w:bottom w:val="single" w:color="000000" w:sz="8" w:space="0"/>
              <w:right w:val="single" w:color="000000" w:sz="8" w:space="0"/>
            </w:tcBorders>
            <w:shd w:val="clear" w:color="auto" w:fill="EAEFF7"/>
            <w:tcMar>
              <w:top w:w="15" w:type="dxa"/>
              <w:left w:w="137" w:type="dxa"/>
              <w:bottom w:w="0" w:type="dxa"/>
              <w:right w:w="137" w:type="dxa"/>
            </w:tcMar>
            <w:vAlign w:val="center"/>
          </w:tcPr>
          <w:p>
            <w:pPr>
              <w:jc w:val="center"/>
              <w:rPr>
                <w:rFonts w:ascii="仿宋" w:hAnsi="仿宋" w:eastAsia="仿宋" w:cs="仿宋"/>
                <w:b/>
                <w:sz w:val="24"/>
                <w:szCs w:val="24"/>
              </w:rPr>
            </w:pPr>
          </w:p>
        </w:tc>
      </w:tr>
      <w:tr>
        <w:tblPrEx>
          <w:tblCellMar>
            <w:top w:w="0" w:type="dxa"/>
            <w:left w:w="0" w:type="dxa"/>
            <w:bottom w:w="0" w:type="dxa"/>
            <w:right w:w="0" w:type="dxa"/>
          </w:tblCellMar>
        </w:tblPrEx>
        <w:trPr>
          <w:trHeight w:val="394" w:hRule="atLeast"/>
        </w:trPr>
        <w:tc>
          <w:tcPr>
            <w:tcW w:w="2460" w:type="dxa"/>
            <w:tcBorders>
              <w:top w:val="single" w:color="000000" w:sz="8" w:space="0"/>
              <w:left w:val="single" w:color="000000" w:sz="8" w:space="0"/>
              <w:bottom w:val="single" w:color="000000" w:sz="8" w:space="0"/>
              <w:right w:val="single" w:color="000000" w:sz="8" w:space="0"/>
            </w:tcBorders>
            <w:shd w:val="clear" w:color="auto" w:fill="EAEFF7"/>
            <w:tcMar>
              <w:top w:w="15" w:type="dxa"/>
              <w:left w:w="137" w:type="dxa"/>
              <w:bottom w:w="0" w:type="dxa"/>
              <w:right w:w="137" w:type="dxa"/>
            </w:tcMar>
            <w:vAlign w:val="center"/>
          </w:tcPr>
          <w:p>
            <w:pPr>
              <w:jc w:val="center"/>
              <w:rPr>
                <w:rFonts w:ascii="仿宋" w:hAnsi="仿宋" w:eastAsia="仿宋" w:cs="仿宋"/>
                <w:b/>
                <w:sz w:val="24"/>
                <w:szCs w:val="24"/>
              </w:rPr>
            </w:pPr>
            <w:r>
              <w:rPr>
                <w:rFonts w:hint="eastAsia" w:ascii="仿宋" w:hAnsi="仿宋" w:eastAsia="仿宋" w:cs="仿宋"/>
                <w:b/>
                <w:bCs/>
                <w:sz w:val="24"/>
                <w:szCs w:val="24"/>
              </w:rPr>
              <w:t>设计理念</w:t>
            </w:r>
          </w:p>
        </w:tc>
        <w:tc>
          <w:tcPr>
            <w:tcW w:w="6240" w:type="dxa"/>
            <w:tcBorders>
              <w:top w:val="single" w:color="000000" w:sz="8" w:space="0"/>
              <w:left w:val="single" w:color="000000" w:sz="8" w:space="0"/>
              <w:bottom w:val="single" w:color="000000" w:sz="8" w:space="0"/>
              <w:right w:val="single" w:color="000000" w:sz="8" w:space="0"/>
            </w:tcBorders>
            <w:shd w:val="clear" w:color="auto" w:fill="EAEFF7"/>
            <w:tcMar>
              <w:top w:w="15" w:type="dxa"/>
              <w:left w:w="137" w:type="dxa"/>
              <w:bottom w:w="0" w:type="dxa"/>
              <w:right w:w="137" w:type="dxa"/>
            </w:tcMar>
            <w:vAlign w:val="center"/>
          </w:tcPr>
          <w:p>
            <w:pPr>
              <w:jc w:val="center"/>
              <w:rPr>
                <w:rFonts w:ascii="仿宋" w:hAnsi="仿宋" w:eastAsia="仿宋" w:cs="仿宋"/>
                <w:b/>
                <w:sz w:val="24"/>
                <w:szCs w:val="24"/>
              </w:rPr>
            </w:pPr>
          </w:p>
        </w:tc>
      </w:tr>
      <w:tr>
        <w:tblPrEx>
          <w:tblCellMar>
            <w:top w:w="0" w:type="dxa"/>
            <w:left w:w="0" w:type="dxa"/>
            <w:bottom w:w="0" w:type="dxa"/>
            <w:right w:w="0" w:type="dxa"/>
          </w:tblCellMar>
        </w:tblPrEx>
        <w:trPr>
          <w:trHeight w:val="400" w:hRule="atLeast"/>
        </w:trPr>
        <w:tc>
          <w:tcPr>
            <w:tcW w:w="2460" w:type="dxa"/>
            <w:tcBorders>
              <w:top w:val="single" w:color="000000" w:sz="8" w:space="0"/>
              <w:left w:val="single" w:color="000000" w:sz="8" w:space="0"/>
              <w:bottom w:val="single" w:color="000000" w:sz="8" w:space="0"/>
              <w:right w:val="single" w:color="000000" w:sz="8" w:space="0"/>
            </w:tcBorders>
            <w:shd w:val="clear" w:color="auto" w:fill="EAEFF7"/>
            <w:tcMar>
              <w:top w:w="15" w:type="dxa"/>
              <w:left w:w="137" w:type="dxa"/>
              <w:bottom w:w="0" w:type="dxa"/>
              <w:right w:w="137" w:type="dxa"/>
            </w:tcMar>
            <w:vAlign w:val="center"/>
          </w:tcPr>
          <w:p>
            <w:pPr>
              <w:jc w:val="center"/>
              <w:rPr>
                <w:rFonts w:ascii="仿宋" w:hAnsi="仿宋" w:eastAsia="仿宋" w:cs="仿宋"/>
                <w:b/>
                <w:sz w:val="24"/>
                <w:szCs w:val="24"/>
              </w:rPr>
            </w:pPr>
            <w:r>
              <w:rPr>
                <w:rFonts w:hint="eastAsia" w:ascii="仿宋" w:hAnsi="仿宋" w:eastAsia="仿宋" w:cs="仿宋"/>
                <w:b/>
                <w:sz w:val="24"/>
                <w:szCs w:val="24"/>
              </w:rPr>
              <w:t>作品材质及工艺</w:t>
            </w:r>
          </w:p>
        </w:tc>
        <w:tc>
          <w:tcPr>
            <w:tcW w:w="6240" w:type="dxa"/>
            <w:tcBorders>
              <w:top w:val="single" w:color="000000" w:sz="8" w:space="0"/>
              <w:left w:val="single" w:color="000000" w:sz="8" w:space="0"/>
              <w:bottom w:val="single" w:color="000000" w:sz="8" w:space="0"/>
              <w:right w:val="single" w:color="000000" w:sz="8" w:space="0"/>
            </w:tcBorders>
            <w:shd w:val="clear" w:color="auto" w:fill="EAEFF7"/>
            <w:tcMar>
              <w:top w:w="15" w:type="dxa"/>
              <w:left w:w="137" w:type="dxa"/>
              <w:bottom w:w="0" w:type="dxa"/>
              <w:right w:w="137" w:type="dxa"/>
            </w:tcMar>
            <w:vAlign w:val="center"/>
          </w:tcPr>
          <w:p>
            <w:pPr>
              <w:jc w:val="center"/>
              <w:rPr>
                <w:rFonts w:ascii="仿宋" w:hAnsi="仿宋" w:eastAsia="仿宋" w:cs="仿宋"/>
                <w:b/>
                <w:sz w:val="24"/>
                <w:szCs w:val="24"/>
              </w:rPr>
            </w:pPr>
          </w:p>
        </w:tc>
      </w:tr>
      <w:tr>
        <w:tblPrEx>
          <w:tblCellMar>
            <w:top w:w="0" w:type="dxa"/>
            <w:left w:w="0" w:type="dxa"/>
            <w:bottom w:w="0" w:type="dxa"/>
            <w:right w:w="0" w:type="dxa"/>
          </w:tblCellMar>
        </w:tblPrEx>
        <w:trPr>
          <w:trHeight w:val="391" w:hRule="atLeast"/>
        </w:trPr>
        <w:tc>
          <w:tcPr>
            <w:tcW w:w="2460" w:type="dxa"/>
            <w:tcBorders>
              <w:top w:val="single" w:color="000000" w:sz="8" w:space="0"/>
              <w:left w:val="single" w:color="000000" w:sz="8" w:space="0"/>
              <w:bottom w:val="single" w:color="000000" w:sz="8" w:space="0"/>
              <w:right w:val="single" w:color="000000" w:sz="8" w:space="0"/>
            </w:tcBorders>
            <w:shd w:val="clear" w:color="auto" w:fill="EAEFF7"/>
            <w:tcMar>
              <w:top w:w="15" w:type="dxa"/>
              <w:left w:w="137" w:type="dxa"/>
              <w:bottom w:w="0" w:type="dxa"/>
              <w:right w:w="137" w:type="dxa"/>
            </w:tcMar>
            <w:vAlign w:val="center"/>
          </w:tcPr>
          <w:p>
            <w:pPr>
              <w:jc w:val="center"/>
              <w:rPr>
                <w:rFonts w:ascii="仿宋" w:hAnsi="仿宋" w:eastAsia="仿宋" w:cs="仿宋"/>
                <w:b/>
                <w:sz w:val="24"/>
                <w:szCs w:val="24"/>
              </w:rPr>
            </w:pPr>
            <w:r>
              <w:rPr>
                <w:rFonts w:hint="eastAsia" w:ascii="仿宋" w:hAnsi="仿宋" w:eastAsia="仿宋" w:cs="仿宋"/>
                <w:b/>
                <w:sz w:val="24"/>
                <w:szCs w:val="24"/>
              </w:rPr>
              <w:t>造价估算</w:t>
            </w:r>
          </w:p>
        </w:tc>
        <w:tc>
          <w:tcPr>
            <w:tcW w:w="6240" w:type="dxa"/>
            <w:tcBorders>
              <w:top w:val="single" w:color="000000" w:sz="8" w:space="0"/>
              <w:left w:val="single" w:color="000000" w:sz="8" w:space="0"/>
              <w:bottom w:val="single" w:color="000000" w:sz="8" w:space="0"/>
              <w:right w:val="single" w:color="000000" w:sz="8" w:space="0"/>
            </w:tcBorders>
            <w:shd w:val="clear" w:color="auto" w:fill="EAEFF7"/>
            <w:tcMar>
              <w:top w:w="15" w:type="dxa"/>
              <w:left w:w="137" w:type="dxa"/>
              <w:bottom w:w="0" w:type="dxa"/>
              <w:right w:w="137" w:type="dxa"/>
            </w:tcMar>
            <w:vAlign w:val="center"/>
          </w:tcPr>
          <w:p>
            <w:pPr>
              <w:jc w:val="center"/>
              <w:rPr>
                <w:rFonts w:ascii="仿宋" w:hAnsi="仿宋" w:eastAsia="仿宋" w:cs="仿宋"/>
                <w:b/>
                <w:sz w:val="24"/>
                <w:szCs w:val="24"/>
              </w:rPr>
            </w:pPr>
            <w:r>
              <w:rPr>
                <w:rFonts w:hint="eastAsia" w:ascii="仿宋" w:hAnsi="仿宋" w:eastAsia="仿宋" w:cs="仿宋"/>
                <w:b/>
                <w:sz w:val="24"/>
                <w:szCs w:val="24"/>
              </w:rPr>
              <w:t xml:space="preserve">        </w:t>
            </w:r>
            <w:r>
              <w:rPr>
                <w:rFonts w:hint="eastAsia" w:ascii="仿宋" w:hAnsi="仿宋" w:eastAsia="仿宋" w:cs="仿宋"/>
                <w:b/>
                <w:sz w:val="24"/>
                <w:szCs w:val="24"/>
                <w:u w:val="single"/>
              </w:rPr>
              <w:t xml:space="preserve">        </w:t>
            </w:r>
            <w:r>
              <w:rPr>
                <w:rFonts w:ascii="仿宋" w:hAnsi="仿宋" w:eastAsia="仿宋" w:cs="仿宋"/>
                <w:b/>
                <w:sz w:val="24"/>
                <w:szCs w:val="24"/>
              </w:rPr>
              <w:t>万元</w:t>
            </w:r>
            <w:r>
              <w:rPr>
                <w:rFonts w:hint="eastAsia" w:ascii="仿宋" w:hAnsi="仿宋" w:eastAsia="仿宋" w:cs="仿宋"/>
                <w:b/>
                <w:sz w:val="24"/>
                <w:szCs w:val="24"/>
              </w:rPr>
              <w:t>（人民币）</w:t>
            </w:r>
          </w:p>
        </w:tc>
      </w:tr>
      <w:tr>
        <w:tblPrEx>
          <w:tblCellMar>
            <w:top w:w="0" w:type="dxa"/>
            <w:left w:w="0" w:type="dxa"/>
            <w:bottom w:w="0" w:type="dxa"/>
            <w:right w:w="0" w:type="dxa"/>
          </w:tblCellMar>
        </w:tblPrEx>
        <w:trPr>
          <w:trHeight w:val="5628" w:hRule="atLeast"/>
        </w:trPr>
        <w:tc>
          <w:tcPr>
            <w:tcW w:w="2460" w:type="dxa"/>
            <w:tcBorders>
              <w:top w:val="single" w:color="000000" w:sz="8" w:space="0"/>
              <w:left w:val="single" w:color="000000" w:sz="8" w:space="0"/>
              <w:bottom w:val="single" w:color="000000" w:sz="8" w:space="0"/>
              <w:right w:val="single" w:color="000000" w:sz="8" w:space="0"/>
            </w:tcBorders>
            <w:shd w:val="clear" w:color="auto" w:fill="EAEFF7"/>
            <w:tcMar>
              <w:top w:w="15" w:type="dxa"/>
              <w:left w:w="137" w:type="dxa"/>
              <w:bottom w:w="0" w:type="dxa"/>
              <w:right w:w="137" w:type="dxa"/>
            </w:tcMar>
            <w:vAlign w:val="center"/>
          </w:tcPr>
          <w:p>
            <w:pPr>
              <w:jc w:val="center"/>
              <w:rPr>
                <w:rFonts w:ascii="仿宋" w:hAnsi="仿宋" w:eastAsia="仿宋" w:cs="仿宋"/>
                <w:b/>
                <w:sz w:val="24"/>
                <w:szCs w:val="24"/>
              </w:rPr>
            </w:pPr>
            <w:r>
              <w:rPr>
                <w:rFonts w:hint="eastAsia" w:ascii="仿宋" w:hAnsi="仿宋" w:eastAsia="仿宋" w:cs="仿宋"/>
                <w:b/>
                <w:sz w:val="24"/>
                <w:szCs w:val="24"/>
              </w:rPr>
              <w:t>创作说明</w:t>
            </w:r>
          </w:p>
        </w:tc>
        <w:tc>
          <w:tcPr>
            <w:tcW w:w="6240" w:type="dxa"/>
            <w:tcBorders>
              <w:top w:val="single" w:color="000000" w:sz="8" w:space="0"/>
              <w:left w:val="single" w:color="000000" w:sz="8" w:space="0"/>
              <w:bottom w:val="single" w:color="000000" w:sz="8" w:space="0"/>
              <w:right w:val="single" w:color="000000" w:sz="8" w:space="0"/>
            </w:tcBorders>
            <w:shd w:val="clear" w:color="auto" w:fill="EAEFF7"/>
            <w:tcMar>
              <w:top w:w="15" w:type="dxa"/>
              <w:left w:w="137" w:type="dxa"/>
              <w:bottom w:w="0" w:type="dxa"/>
              <w:right w:w="137" w:type="dxa"/>
            </w:tcMar>
            <w:vAlign w:val="center"/>
          </w:tcPr>
          <w:p>
            <w:pPr>
              <w:jc w:val="center"/>
              <w:rPr>
                <w:rFonts w:ascii="仿宋" w:hAnsi="仿宋" w:eastAsia="仿宋" w:cs="仿宋"/>
                <w:b/>
                <w:color w:val="7F7F7F" w:themeColor="background1" w:themeShade="80"/>
                <w:szCs w:val="24"/>
              </w:rPr>
            </w:pPr>
            <w:r>
              <w:rPr>
                <w:rFonts w:hint="eastAsia" w:ascii="仿宋" w:hAnsi="仿宋" w:eastAsia="仿宋" w:cs="仿宋"/>
                <w:b/>
                <w:color w:val="7F7F7F" w:themeColor="background1" w:themeShade="80"/>
                <w:szCs w:val="24"/>
              </w:rPr>
              <w:t>（创作说明文字应当简洁明了，表述完整）</w:t>
            </w:r>
          </w:p>
        </w:tc>
      </w:tr>
      <w:tr>
        <w:tblPrEx>
          <w:tblCellMar>
            <w:top w:w="0" w:type="dxa"/>
            <w:left w:w="0" w:type="dxa"/>
            <w:bottom w:w="0" w:type="dxa"/>
            <w:right w:w="0" w:type="dxa"/>
          </w:tblCellMar>
        </w:tblPrEx>
        <w:trPr>
          <w:trHeight w:val="3633" w:hRule="atLeast"/>
        </w:trPr>
        <w:tc>
          <w:tcPr>
            <w:tcW w:w="2460" w:type="dxa"/>
            <w:tcBorders>
              <w:top w:val="single" w:color="000000" w:sz="8" w:space="0"/>
              <w:left w:val="single" w:color="000000" w:sz="8" w:space="0"/>
              <w:bottom w:val="single" w:color="000000" w:sz="8" w:space="0"/>
              <w:right w:val="single" w:color="000000" w:sz="8" w:space="0"/>
            </w:tcBorders>
            <w:shd w:val="clear" w:color="auto" w:fill="EAEFF7"/>
            <w:tcMar>
              <w:top w:w="15" w:type="dxa"/>
              <w:left w:w="137" w:type="dxa"/>
              <w:bottom w:w="0" w:type="dxa"/>
              <w:right w:w="137" w:type="dxa"/>
            </w:tcMar>
            <w:vAlign w:val="center"/>
          </w:tcPr>
          <w:p>
            <w:pPr>
              <w:jc w:val="center"/>
              <w:rPr>
                <w:rFonts w:ascii="仿宋" w:hAnsi="仿宋" w:eastAsia="仿宋" w:cs="仿宋"/>
                <w:b/>
                <w:sz w:val="24"/>
                <w:szCs w:val="24"/>
              </w:rPr>
            </w:pPr>
            <w:r>
              <w:rPr>
                <w:rFonts w:hint="eastAsia" w:ascii="仿宋" w:hAnsi="仿宋" w:eastAsia="仿宋" w:cs="仿宋"/>
                <w:b/>
                <w:bCs/>
                <w:sz w:val="24"/>
                <w:szCs w:val="24"/>
              </w:rPr>
              <w:t>项目实施及检修的具体方案</w:t>
            </w:r>
          </w:p>
        </w:tc>
        <w:tc>
          <w:tcPr>
            <w:tcW w:w="6240" w:type="dxa"/>
            <w:tcBorders>
              <w:top w:val="single" w:color="000000" w:sz="8" w:space="0"/>
              <w:left w:val="single" w:color="000000" w:sz="8" w:space="0"/>
              <w:bottom w:val="single" w:color="000000" w:sz="8" w:space="0"/>
              <w:right w:val="single" w:color="000000" w:sz="8" w:space="0"/>
            </w:tcBorders>
            <w:shd w:val="clear" w:color="auto" w:fill="EAEFF7"/>
            <w:tcMar>
              <w:top w:w="15" w:type="dxa"/>
              <w:left w:w="137" w:type="dxa"/>
              <w:bottom w:w="0" w:type="dxa"/>
              <w:right w:w="137" w:type="dxa"/>
            </w:tcMar>
            <w:vAlign w:val="center"/>
          </w:tcPr>
          <w:p>
            <w:pPr>
              <w:jc w:val="center"/>
              <w:rPr>
                <w:rFonts w:ascii="仿宋" w:hAnsi="仿宋" w:eastAsia="仿宋" w:cs="仿宋"/>
                <w:b/>
                <w:color w:val="7F7F7F" w:themeColor="background1" w:themeShade="80"/>
                <w:szCs w:val="24"/>
              </w:rPr>
            </w:pPr>
            <w:r>
              <w:rPr>
                <w:rFonts w:hint="eastAsia" w:ascii="仿宋" w:hAnsi="仿宋" w:eastAsia="仿宋" w:cs="仿宋"/>
                <w:b/>
                <w:color w:val="7F7F7F" w:themeColor="background1" w:themeShade="80"/>
                <w:szCs w:val="24"/>
              </w:rPr>
              <w:t>（文字应当简洁明了，表述完整）</w:t>
            </w:r>
          </w:p>
        </w:tc>
      </w:tr>
      <w:tr>
        <w:tblPrEx>
          <w:tblCellMar>
            <w:top w:w="0" w:type="dxa"/>
            <w:left w:w="0" w:type="dxa"/>
            <w:bottom w:w="0" w:type="dxa"/>
            <w:right w:w="0" w:type="dxa"/>
          </w:tblCellMar>
        </w:tblPrEx>
        <w:trPr>
          <w:trHeight w:val="1196" w:hRule="atLeast"/>
        </w:trPr>
        <w:tc>
          <w:tcPr>
            <w:tcW w:w="8700" w:type="dxa"/>
            <w:gridSpan w:val="2"/>
            <w:tcBorders>
              <w:top w:val="single" w:color="000000" w:sz="8" w:space="0"/>
              <w:left w:val="single" w:color="000000" w:sz="8" w:space="0"/>
              <w:bottom w:val="single" w:color="000000" w:sz="8" w:space="0"/>
              <w:right w:val="single" w:color="000000" w:sz="8" w:space="0"/>
            </w:tcBorders>
            <w:shd w:val="clear" w:color="auto" w:fill="EAEFF7"/>
            <w:tcMar>
              <w:top w:w="15" w:type="dxa"/>
              <w:left w:w="137" w:type="dxa"/>
              <w:bottom w:w="0" w:type="dxa"/>
              <w:right w:w="137" w:type="dxa"/>
            </w:tcMar>
            <w:vAlign w:val="center"/>
          </w:tcPr>
          <w:p>
            <w:pPr>
              <w:jc w:val="center"/>
              <w:rPr>
                <w:rFonts w:ascii="仿宋" w:hAnsi="仿宋" w:eastAsia="仿宋" w:cs="仿宋"/>
                <w:b/>
                <w:sz w:val="24"/>
                <w:szCs w:val="24"/>
              </w:rPr>
            </w:pPr>
            <w:r>
              <w:rPr>
                <w:rFonts w:hint="eastAsia" w:ascii="仿宋" w:hAnsi="仿宋" w:eastAsia="仿宋" w:cs="仿宋"/>
                <w:b/>
                <w:sz w:val="24"/>
                <w:szCs w:val="24"/>
              </w:rPr>
              <w:t>注意事项：</w:t>
            </w:r>
          </w:p>
          <w:p>
            <w:pPr>
              <w:jc w:val="center"/>
              <w:rPr>
                <w:rFonts w:ascii="仿宋" w:hAnsi="仿宋" w:eastAsia="仿宋" w:cs="仿宋"/>
                <w:b/>
                <w:sz w:val="24"/>
                <w:szCs w:val="24"/>
              </w:rPr>
            </w:pPr>
            <w:r>
              <w:rPr>
                <w:rFonts w:hint="eastAsia" w:ascii="仿宋" w:hAnsi="仿宋" w:eastAsia="仿宋" w:cs="仿宋"/>
                <w:b/>
                <w:sz w:val="24"/>
                <w:szCs w:val="24"/>
              </w:rPr>
              <w:t>投稿作品需按主办方提供模板排版，如果有视频演示文件（不超过5</w:t>
            </w:r>
            <w:r>
              <w:rPr>
                <w:rFonts w:ascii="仿宋" w:hAnsi="仿宋" w:eastAsia="仿宋" w:cs="仿宋"/>
                <w:b/>
                <w:sz w:val="24"/>
                <w:szCs w:val="24"/>
              </w:rPr>
              <w:t>00MB</w:t>
            </w:r>
            <w:r>
              <w:rPr>
                <w:rFonts w:hint="eastAsia" w:ascii="仿宋" w:hAnsi="仿宋" w:eastAsia="仿宋" w:cs="仿宋"/>
                <w:b/>
                <w:sz w:val="24"/>
                <w:szCs w:val="24"/>
              </w:rPr>
              <w:t>）一同发送投稿邮箱，来稿只接受电子格式。</w:t>
            </w:r>
          </w:p>
        </w:tc>
      </w:tr>
    </w:tbl>
    <w:p>
      <w:pPr>
        <w:jc w:val="left"/>
        <w:rPr>
          <w:rFonts w:ascii="仿宋" w:hAnsi="仿宋" w:eastAsia="仿宋" w:cs="仿宋"/>
          <w:b/>
          <w:sz w:val="24"/>
          <w:szCs w:val="24"/>
        </w:rPr>
      </w:pPr>
    </w:p>
    <w:p>
      <w:pPr>
        <w:jc w:val="left"/>
        <w:rPr>
          <w:rFonts w:ascii="仿宋" w:hAnsi="仿宋" w:eastAsia="仿宋" w:cs="仿宋"/>
          <w:b/>
          <w:sz w:val="24"/>
          <w:szCs w:val="24"/>
        </w:rPr>
      </w:pPr>
    </w:p>
    <w:p>
      <w:pPr>
        <w:jc w:val="left"/>
        <w:rPr>
          <w:rFonts w:ascii="仿宋" w:hAnsi="仿宋" w:eastAsia="仿宋" w:cs="仿宋"/>
          <w:b/>
          <w:sz w:val="24"/>
          <w:szCs w:val="24"/>
        </w:rPr>
      </w:pPr>
      <w:r>
        <w:rPr>
          <w:rFonts w:hint="eastAsia" w:ascii="仿宋" w:hAnsi="仿宋" w:eastAsia="仿宋" w:cs="仿宋"/>
          <w:b/>
          <w:sz w:val="24"/>
          <w:szCs w:val="24"/>
        </w:rPr>
        <w:t>附件4：</w:t>
      </w:r>
    </w:p>
    <w:tbl>
      <w:tblPr>
        <w:tblStyle w:val="8"/>
        <w:tblW w:w="8480" w:type="dxa"/>
        <w:tblInd w:w="0" w:type="dxa"/>
        <w:tblLayout w:type="autofit"/>
        <w:tblCellMar>
          <w:top w:w="0" w:type="dxa"/>
          <w:left w:w="0" w:type="dxa"/>
          <w:bottom w:w="0" w:type="dxa"/>
          <w:right w:w="0" w:type="dxa"/>
        </w:tblCellMar>
      </w:tblPr>
      <w:tblGrid>
        <w:gridCol w:w="1235"/>
        <w:gridCol w:w="1276"/>
        <w:gridCol w:w="851"/>
        <w:gridCol w:w="1098"/>
        <w:gridCol w:w="1170"/>
        <w:gridCol w:w="141"/>
        <w:gridCol w:w="1249"/>
        <w:gridCol w:w="1460"/>
      </w:tblGrid>
      <w:tr>
        <w:tblPrEx>
          <w:tblCellMar>
            <w:top w:w="0" w:type="dxa"/>
            <w:left w:w="0" w:type="dxa"/>
            <w:bottom w:w="0" w:type="dxa"/>
            <w:right w:w="0" w:type="dxa"/>
          </w:tblCellMar>
        </w:tblPrEx>
        <w:trPr>
          <w:trHeight w:val="602" w:hRule="atLeast"/>
        </w:trPr>
        <w:tc>
          <w:tcPr>
            <w:tcW w:w="8480" w:type="dxa"/>
            <w:gridSpan w:val="8"/>
            <w:tcBorders>
              <w:top w:val="single" w:color="000000" w:sz="8" w:space="0"/>
              <w:left w:val="single" w:color="000000" w:sz="8" w:space="0"/>
              <w:bottom w:val="single" w:color="000000" w:sz="8" w:space="0"/>
              <w:right w:val="single" w:color="000000" w:sz="8" w:space="0"/>
            </w:tcBorders>
            <w:shd w:val="clear" w:color="auto" w:fill="EAEFF7"/>
            <w:tcMar>
              <w:top w:w="15" w:type="dxa"/>
              <w:left w:w="101" w:type="dxa"/>
              <w:bottom w:w="0" w:type="dxa"/>
              <w:right w:w="101" w:type="dxa"/>
            </w:tcMar>
            <w:vAlign w:val="center"/>
          </w:tcPr>
          <w:p>
            <w:pPr>
              <w:jc w:val="center"/>
              <w:rPr>
                <w:rFonts w:ascii="仿宋" w:hAnsi="仿宋" w:eastAsia="仿宋" w:cs="仿宋"/>
                <w:b/>
                <w:sz w:val="24"/>
                <w:szCs w:val="24"/>
              </w:rPr>
            </w:pPr>
            <w:r>
              <w:rPr>
                <w:rFonts w:hint="eastAsia" w:ascii="仿宋" w:hAnsi="仿宋" w:eastAsia="仿宋" w:cs="仿宋"/>
                <w:b/>
                <w:bCs/>
                <w:sz w:val="24"/>
                <w:szCs w:val="24"/>
              </w:rPr>
              <w:t>天津地铁5号线调整工程京华东道站艺术品方案征集</w:t>
            </w:r>
            <w:r>
              <w:rPr>
                <w:rFonts w:ascii="仿宋" w:hAnsi="仿宋" w:eastAsia="仿宋" w:cs="仿宋"/>
                <w:b/>
                <w:sz w:val="24"/>
                <w:szCs w:val="24"/>
              </w:rPr>
              <w:t>报名表</w:t>
            </w:r>
          </w:p>
        </w:tc>
      </w:tr>
      <w:tr>
        <w:tblPrEx>
          <w:tblCellMar>
            <w:top w:w="0" w:type="dxa"/>
            <w:left w:w="0" w:type="dxa"/>
            <w:bottom w:w="0" w:type="dxa"/>
            <w:right w:w="0" w:type="dxa"/>
          </w:tblCellMar>
        </w:tblPrEx>
        <w:trPr>
          <w:trHeight w:val="44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EAEFF7"/>
            <w:tcMar>
              <w:top w:w="15" w:type="dxa"/>
              <w:left w:w="101" w:type="dxa"/>
              <w:bottom w:w="0" w:type="dxa"/>
              <w:right w:w="101" w:type="dxa"/>
            </w:tcMar>
            <w:vAlign w:val="center"/>
          </w:tcPr>
          <w:p>
            <w:pPr>
              <w:jc w:val="center"/>
              <w:rPr>
                <w:rFonts w:ascii="仿宋" w:hAnsi="仿宋" w:eastAsia="仿宋" w:cs="仿宋"/>
                <w:b/>
                <w:sz w:val="24"/>
                <w:szCs w:val="24"/>
              </w:rPr>
            </w:pPr>
            <w:r>
              <w:rPr>
                <w:rFonts w:ascii="仿宋" w:hAnsi="仿宋" w:eastAsia="仿宋" w:cs="仿宋"/>
                <w:b/>
                <w:sz w:val="24"/>
                <w:szCs w:val="24"/>
              </w:rPr>
              <w:t>姓名</w:t>
            </w:r>
          </w:p>
        </w:tc>
        <w:tc>
          <w:tcPr>
            <w:tcW w:w="1276" w:type="dxa"/>
            <w:tcBorders>
              <w:top w:val="single" w:color="000000" w:sz="8" w:space="0"/>
              <w:left w:val="single" w:color="000000" w:sz="8" w:space="0"/>
              <w:bottom w:val="single" w:color="000000" w:sz="8" w:space="0"/>
              <w:right w:val="single" w:color="000000" w:sz="8" w:space="0"/>
            </w:tcBorders>
            <w:shd w:val="clear" w:color="auto" w:fill="EAEFF7"/>
            <w:tcMar>
              <w:top w:w="15" w:type="dxa"/>
              <w:left w:w="101" w:type="dxa"/>
              <w:bottom w:w="0" w:type="dxa"/>
              <w:right w:w="101" w:type="dxa"/>
            </w:tcMar>
            <w:vAlign w:val="center"/>
          </w:tcPr>
          <w:p>
            <w:pPr>
              <w:jc w:val="center"/>
              <w:rPr>
                <w:rFonts w:ascii="仿宋" w:hAnsi="仿宋" w:eastAsia="仿宋" w:cs="仿宋"/>
                <w:b/>
                <w:sz w:val="24"/>
                <w:szCs w:val="24"/>
              </w:rPr>
            </w:pPr>
          </w:p>
        </w:tc>
        <w:tc>
          <w:tcPr>
            <w:tcW w:w="851" w:type="dxa"/>
            <w:tcBorders>
              <w:top w:val="single" w:color="000000" w:sz="8" w:space="0"/>
              <w:left w:val="single" w:color="000000" w:sz="8" w:space="0"/>
              <w:bottom w:val="single" w:color="000000" w:sz="8" w:space="0"/>
              <w:right w:val="single" w:color="000000" w:sz="8" w:space="0"/>
            </w:tcBorders>
            <w:shd w:val="clear" w:color="auto" w:fill="EAEFF7"/>
            <w:tcMar>
              <w:top w:w="15" w:type="dxa"/>
              <w:left w:w="101" w:type="dxa"/>
              <w:bottom w:w="0" w:type="dxa"/>
              <w:right w:w="101" w:type="dxa"/>
            </w:tcMar>
            <w:vAlign w:val="center"/>
          </w:tcPr>
          <w:p>
            <w:pPr>
              <w:jc w:val="center"/>
              <w:rPr>
                <w:rFonts w:ascii="仿宋" w:hAnsi="仿宋" w:eastAsia="仿宋" w:cs="仿宋"/>
                <w:b/>
                <w:sz w:val="24"/>
                <w:szCs w:val="24"/>
              </w:rPr>
            </w:pPr>
            <w:r>
              <w:rPr>
                <w:rFonts w:ascii="仿宋" w:hAnsi="仿宋" w:eastAsia="仿宋" w:cs="仿宋"/>
                <w:b/>
                <w:sz w:val="24"/>
                <w:szCs w:val="24"/>
              </w:rPr>
              <w:t>性别</w:t>
            </w:r>
          </w:p>
        </w:tc>
        <w:tc>
          <w:tcPr>
            <w:tcW w:w="1098" w:type="dxa"/>
            <w:tcBorders>
              <w:top w:val="single" w:color="000000" w:sz="8" w:space="0"/>
              <w:left w:val="single" w:color="000000" w:sz="8" w:space="0"/>
              <w:bottom w:val="single" w:color="000000" w:sz="8" w:space="0"/>
              <w:right w:val="single" w:color="000000" w:sz="8" w:space="0"/>
            </w:tcBorders>
            <w:shd w:val="clear" w:color="auto" w:fill="EAEFF7"/>
            <w:tcMar>
              <w:top w:w="15" w:type="dxa"/>
              <w:left w:w="101" w:type="dxa"/>
              <w:bottom w:w="0" w:type="dxa"/>
              <w:right w:w="101" w:type="dxa"/>
            </w:tcMar>
            <w:vAlign w:val="center"/>
          </w:tcPr>
          <w:p>
            <w:pPr>
              <w:jc w:val="center"/>
              <w:rPr>
                <w:rFonts w:ascii="仿宋" w:hAnsi="仿宋" w:eastAsia="仿宋" w:cs="仿宋"/>
                <w:b/>
                <w:sz w:val="24"/>
                <w:szCs w:val="24"/>
              </w:rPr>
            </w:pPr>
          </w:p>
        </w:tc>
        <w:tc>
          <w:tcPr>
            <w:tcW w:w="1170" w:type="dxa"/>
            <w:tcBorders>
              <w:top w:val="single" w:color="000000" w:sz="8" w:space="0"/>
              <w:left w:val="single" w:color="000000" w:sz="8" w:space="0"/>
              <w:bottom w:val="single" w:color="000000" w:sz="8" w:space="0"/>
              <w:right w:val="single" w:color="000000" w:sz="8" w:space="0"/>
            </w:tcBorders>
            <w:shd w:val="clear" w:color="auto" w:fill="EAEFF7"/>
            <w:tcMar>
              <w:top w:w="15" w:type="dxa"/>
              <w:left w:w="101" w:type="dxa"/>
              <w:bottom w:w="0" w:type="dxa"/>
              <w:right w:w="101" w:type="dxa"/>
            </w:tcMar>
            <w:vAlign w:val="center"/>
          </w:tcPr>
          <w:p>
            <w:pPr>
              <w:jc w:val="center"/>
              <w:rPr>
                <w:rFonts w:ascii="仿宋" w:hAnsi="仿宋" w:eastAsia="仿宋" w:cs="仿宋"/>
                <w:b/>
                <w:sz w:val="24"/>
                <w:szCs w:val="24"/>
              </w:rPr>
            </w:pPr>
            <w:r>
              <w:rPr>
                <w:rFonts w:ascii="仿宋" w:hAnsi="仿宋" w:eastAsia="仿宋" w:cs="仿宋"/>
                <w:b/>
                <w:sz w:val="24"/>
                <w:szCs w:val="24"/>
              </w:rPr>
              <w:t>出生年月</w:t>
            </w:r>
          </w:p>
        </w:tc>
        <w:tc>
          <w:tcPr>
            <w:tcW w:w="1390" w:type="dxa"/>
            <w:gridSpan w:val="2"/>
            <w:tcBorders>
              <w:top w:val="single" w:color="000000" w:sz="8" w:space="0"/>
              <w:left w:val="single" w:color="000000" w:sz="8" w:space="0"/>
              <w:bottom w:val="single" w:color="000000" w:sz="8" w:space="0"/>
              <w:right w:val="single" w:color="000000" w:sz="8" w:space="0"/>
            </w:tcBorders>
            <w:shd w:val="clear" w:color="auto" w:fill="EAEFF7"/>
            <w:tcMar>
              <w:top w:w="15" w:type="dxa"/>
              <w:left w:w="101" w:type="dxa"/>
              <w:bottom w:w="0" w:type="dxa"/>
              <w:right w:w="101" w:type="dxa"/>
            </w:tcMar>
            <w:vAlign w:val="center"/>
          </w:tcPr>
          <w:p>
            <w:pPr>
              <w:jc w:val="center"/>
              <w:rPr>
                <w:rFonts w:ascii="仿宋" w:hAnsi="仿宋" w:eastAsia="仿宋" w:cs="仿宋"/>
                <w:b/>
                <w:sz w:val="24"/>
                <w:szCs w:val="24"/>
              </w:rPr>
            </w:pPr>
          </w:p>
        </w:tc>
        <w:tc>
          <w:tcPr>
            <w:tcW w:w="1460" w:type="dxa"/>
            <w:vMerge w:val="restart"/>
            <w:tcBorders>
              <w:top w:val="single" w:color="000000" w:sz="8" w:space="0"/>
              <w:left w:val="single" w:color="000000" w:sz="8" w:space="0"/>
              <w:bottom w:val="single" w:color="000000" w:sz="8" w:space="0"/>
              <w:right w:val="single" w:color="000000" w:sz="8" w:space="0"/>
            </w:tcBorders>
            <w:shd w:val="clear" w:color="auto" w:fill="EAEFF7"/>
            <w:tcMar>
              <w:top w:w="15" w:type="dxa"/>
              <w:left w:w="101" w:type="dxa"/>
              <w:bottom w:w="0" w:type="dxa"/>
              <w:right w:w="101" w:type="dxa"/>
            </w:tcMar>
            <w:vAlign w:val="center"/>
          </w:tcPr>
          <w:p>
            <w:pPr>
              <w:jc w:val="center"/>
              <w:rPr>
                <w:rFonts w:ascii="仿宋" w:hAnsi="仿宋" w:eastAsia="仿宋" w:cs="仿宋"/>
                <w:b/>
                <w:sz w:val="24"/>
                <w:szCs w:val="24"/>
              </w:rPr>
            </w:pPr>
            <w:r>
              <w:rPr>
                <w:rFonts w:ascii="仿宋" w:hAnsi="仿宋" w:eastAsia="仿宋" w:cs="仿宋"/>
                <w:b/>
                <w:sz w:val="24"/>
                <w:szCs w:val="24"/>
              </w:rPr>
              <w:t>（近照）</w:t>
            </w:r>
          </w:p>
        </w:tc>
      </w:tr>
      <w:tr>
        <w:tblPrEx>
          <w:tblCellMar>
            <w:top w:w="0" w:type="dxa"/>
            <w:left w:w="0" w:type="dxa"/>
            <w:bottom w:w="0" w:type="dxa"/>
            <w:right w:w="0" w:type="dxa"/>
          </w:tblCellMar>
        </w:tblPrEx>
        <w:trPr>
          <w:trHeight w:val="567" w:hRule="atLeast"/>
        </w:trPr>
        <w:tc>
          <w:tcPr>
            <w:tcW w:w="1235" w:type="dxa"/>
            <w:tcBorders>
              <w:top w:val="single" w:color="000000" w:sz="8" w:space="0"/>
              <w:left w:val="single" w:color="000000" w:sz="8" w:space="0"/>
              <w:bottom w:val="single" w:color="000000" w:sz="8" w:space="0"/>
              <w:right w:val="single" w:color="000000" w:sz="8" w:space="0"/>
            </w:tcBorders>
            <w:shd w:val="clear" w:color="auto" w:fill="EAEFF7"/>
            <w:tcMar>
              <w:top w:w="15" w:type="dxa"/>
              <w:left w:w="101" w:type="dxa"/>
              <w:bottom w:w="0" w:type="dxa"/>
              <w:right w:w="101" w:type="dxa"/>
            </w:tcMar>
            <w:vAlign w:val="center"/>
          </w:tcPr>
          <w:p>
            <w:pPr>
              <w:jc w:val="center"/>
              <w:rPr>
                <w:rFonts w:ascii="仿宋" w:hAnsi="仿宋" w:eastAsia="仿宋" w:cs="仿宋"/>
                <w:b/>
                <w:sz w:val="24"/>
                <w:szCs w:val="24"/>
              </w:rPr>
            </w:pPr>
            <w:r>
              <w:rPr>
                <w:rFonts w:ascii="仿宋" w:hAnsi="仿宋" w:eastAsia="仿宋" w:cs="仿宋"/>
                <w:b/>
                <w:sz w:val="24"/>
                <w:szCs w:val="24"/>
              </w:rPr>
              <w:t>国籍</w:t>
            </w:r>
          </w:p>
        </w:tc>
        <w:tc>
          <w:tcPr>
            <w:tcW w:w="1276" w:type="dxa"/>
            <w:tcBorders>
              <w:top w:val="single" w:color="000000" w:sz="8" w:space="0"/>
              <w:left w:val="single" w:color="000000" w:sz="8" w:space="0"/>
              <w:bottom w:val="single" w:color="000000" w:sz="8" w:space="0"/>
              <w:right w:val="single" w:color="000000" w:sz="8" w:space="0"/>
            </w:tcBorders>
            <w:shd w:val="clear" w:color="auto" w:fill="EAEFF7"/>
            <w:tcMar>
              <w:top w:w="15" w:type="dxa"/>
              <w:left w:w="101" w:type="dxa"/>
              <w:bottom w:w="0" w:type="dxa"/>
              <w:right w:w="101" w:type="dxa"/>
            </w:tcMar>
            <w:vAlign w:val="center"/>
          </w:tcPr>
          <w:p>
            <w:pPr>
              <w:jc w:val="center"/>
              <w:rPr>
                <w:rFonts w:ascii="仿宋" w:hAnsi="仿宋" w:eastAsia="仿宋" w:cs="仿宋"/>
                <w:b/>
                <w:sz w:val="24"/>
                <w:szCs w:val="24"/>
              </w:rPr>
            </w:pPr>
          </w:p>
        </w:tc>
        <w:tc>
          <w:tcPr>
            <w:tcW w:w="851" w:type="dxa"/>
            <w:tcBorders>
              <w:top w:val="single" w:color="000000" w:sz="8" w:space="0"/>
              <w:left w:val="single" w:color="000000" w:sz="8" w:space="0"/>
              <w:bottom w:val="single" w:color="000000" w:sz="8" w:space="0"/>
              <w:right w:val="single" w:color="000000" w:sz="8" w:space="0"/>
            </w:tcBorders>
            <w:shd w:val="clear" w:color="auto" w:fill="EAEFF7"/>
            <w:tcMar>
              <w:top w:w="15" w:type="dxa"/>
              <w:left w:w="101" w:type="dxa"/>
              <w:bottom w:w="0" w:type="dxa"/>
              <w:right w:w="101" w:type="dxa"/>
            </w:tcMar>
            <w:vAlign w:val="center"/>
          </w:tcPr>
          <w:p>
            <w:pPr>
              <w:jc w:val="center"/>
              <w:rPr>
                <w:rFonts w:ascii="仿宋" w:hAnsi="仿宋" w:eastAsia="仿宋" w:cs="仿宋"/>
                <w:b/>
                <w:sz w:val="24"/>
                <w:szCs w:val="24"/>
              </w:rPr>
            </w:pPr>
            <w:r>
              <w:rPr>
                <w:rFonts w:ascii="仿宋" w:hAnsi="仿宋" w:eastAsia="仿宋" w:cs="仿宋"/>
                <w:b/>
                <w:sz w:val="24"/>
                <w:szCs w:val="24"/>
              </w:rPr>
              <w:t>所在</w:t>
            </w:r>
          </w:p>
          <w:p>
            <w:pPr>
              <w:jc w:val="center"/>
              <w:rPr>
                <w:rFonts w:ascii="仿宋" w:hAnsi="仿宋" w:eastAsia="仿宋" w:cs="仿宋"/>
                <w:b/>
                <w:sz w:val="24"/>
                <w:szCs w:val="24"/>
              </w:rPr>
            </w:pPr>
            <w:r>
              <w:rPr>
                <w:rFonts w:ascii="仿宋" w:hAnsi="仿宋" w:eastAsia="仿宋" w:cs="仿宋"/>
                <w:b/>
                <w:sz w:val="24"/>
                <w:szCs w:val="24"/>
              </w:rPr>
              <w:t>城市</w:t>
            </w:r>
          </w:p>
        </w:tc>
        <w:tc>
          <w:tcPr>
            <w:tcW w:w="1098" w:type="dxa"/>
            <w:tcBorders>
              <w:top w:val="single" w:color="000000" w:sz="8" w:space="0"/>
              <w:left w:val="single" w:color="000000" w:sz="8" w:space="0"/>
              <w:bottom w:val="single" w:color="000000" w:sz="8" w:space="0"/>
              <w:right w:val="single" w:color="000000" w:sz="8" w:space="0"/>
            </w:tcBorders>
            <w:shd w:val="clear" w:color="auto" w:fill="EAEFF7"/>
            <w:tcMar>
              <w:top w:w="15" w:type="dxa"/>
              <w:left w:w="101" w:type="dxa"/>
              <w:bottom w:w="0" w:type="dxa"/>
              <w:right w:w="101" w:type="dxa"/>
            </w:tcMar>
            <w:vAlign w:val="center"/>
          </w:tcPr>
          <w:p>
            <w:pPr>
              <w:jc w:val="center"/>
              <w:rPr>
                <w:rFonts w:ascii="仿宋" w:hAnsi="仿宋" w:eastAsia="仿宋" w:cs="仿宋"/>
                <w:b/>
                <w:sz w:val="24"/>
                <w:szCs w:val="24"/>
              </w:rPr>
            </w:pPr>
          </w:p>
        </w:tc>
        <w:tc>
          <w:tcPr>
            <w:tcW w:w="1170" w:type="dxa"/>
            <w:tcBorders>
              <w:top w:val="single" w:color="000000" w:sz="8" w:space="0"/>
              <w:left w:val="single" w:color="000000" w:sz="8" w:space="0"/>
              <w:bottom w:val="single" w:color="000000" w:sz="8" w:space="0"/>
              <w:right w:val="single" w:color="000000" w:sz="8" w:space="0"/>
            </w:tcBorders>
            <w:shd w:val="clear" w:color="auto" w:fill="EAEFF7"/>
            <w:tcMar>
              <w:top w:w="15" w:type="dxa"/>
              <w:left w:w="101" w:type="dxa"/>
              <w:bottom w:w="0" w:type="dxa"/>
              <w:right w:w="101" w:type="dxa"/>
            </w:tcMar>
            <w:vAlign w:val="center"/>
          </w:tcPr>
          <w:p>
            <w:pPr>
              <w:jc w:val="center"/>
              <w:rPr>
                <w:rFonts w:ascii="仿宋" w:hAnsi="仿宋" w:eastAsia="仿宋" w:cs="仿宋"/>
                <w:b/>
                <w:sz w:val="24"/>
                <w:szCs w:val="24"/>
              </w:rPr>
            </w:pPr>
            <w:r>
              <w:rPr>
                <w:rFonts w:ascii="仿宋" w:hAnsi="仿宋" w:eastAsia="仿宋" w:cs="仿宋"/>
                <w:b/>
                <w:sz w:val="24"/>
                <w:szCs w:val="24"/>
              </w:rPr>
              <w:t>工作单位及职务</w:t>
            </w:r>
          </w:p>
        </w:tc>
        <w:tc>
          <w:tcPr>
            <w:tcW w:w="1390" w:type="dxa"/>
            <w:gridSpan w:val="2"/>
            <w:tcBorders>
              <w:top w:val="single" w:color="000000" w:sz="8" w:space="0"/>
              <w:left w:val="single" w:color="000000" w:sz="8" w:space="0"/>
              <w:bottom w:val="single" w:color="000000" w:sz="8" w:space="0"/>
              <w:right w:val="single" w:color="000000" w:sz="8" w:space="0"/>
            </w:tcBorders>
            <w:shd w:val="clear" w:color="auto" w:fill="EAEFF7"/>
            <w:tcMar>
              <w:top w:w="15" w:type="dxa"/>
              <w:left w:w="101" w:type="dxa"/>
              <w:bottom w:w="0" w:type="dxa"/>
              <w:right w:w="101" w:type="dxa"/>
            </w:tcMar>
            <w:vAlign w:val="center"/>
          </w:tcPr>
          <w:p>
            <w:pPr>
              <w:jc w:val="center"/>
              <w:rPr>
                <w:rFonts w:ascii="仿宋" w:hAnsi="仿宋" w:eastAsia="仿宋" w:cs="仿宋"/>
                <w:b/>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
                <w:sz w:val="24"/>
                <w:szCs w:val="24"/>
              </w:rPr>
            </w:pPr>
          </w:p>
        </w:tc>
      </w:tr>
      <w:tr>
        <w:tblPrEx>
          <w:tblCellMar>
            <w:top w:w="0" w:type="dxa"/>
            <w:left w:w="0" w:type="dxa"/>
            <w:bottom w:w="0" w:type="dxa"/>
            <w:right w:w="0" w:type="dxa"/>
          </w:tblCellMar>
        </w:tblPrEx>
        <w:trPr>
          <w:trHeight w:val="426" w:hRule="atLeast"/>
        </w:trPr>
        <w:tc>
          <w:tcPr>
            <w:tcW w:w="1235" w:type="dxa"/>
            <w:tcBorders>
              <w:top w:val="single" w:color="000000" w:sz="8" w:space="0"/>
              <w:left w:val="single" w:color="000000" w:sz="8" w:space="0"/>
              <w:bottom w:val="single" w:color="000000" w:sz="8" w:space="0"/>
              <w:right w:val="single" w:color="000000" w:sz="8" w:space="0"/>
            </w:tcBorders>
            <w:shd w:val="clear" w:color="auto" w:fill="EAEFF7"/>
            <w:tcMar>
              <w:top w:w="15" w:type="dxa"/>
              <w:left w:w="101" w:type="dxa"/>
              <w:bottom w:w="0" w:type="dxa"/>
              <w:right w:w="101" w:type="dxa"/>
            </w:tcMar>
            <w:vAlign w:val="center"/>
          </w:tcPr>
          <w:p>
            <w:pPr>
              <w:jc w:val="center"/>
              <w:rPr>
                <w:rFonts w:ascii="仿宋" w:hAnsi="仿宋" w:eastAsia="仿宋" w:cs="仿宋"/>
                <w:b/>
                <w:sz w:val="24"/>
                <w:szCs w:val="24"/>
              </w:rPr>
            </w:pPr>
            <w:r>
              <w:rPr>
                <w:rFonts w:ascii="仿宋" w:hAnsi="仿宋" w:eastAsia="仿宋" w:cs="仿宋"/>
                <w:b/>
                <w:sz w:val="24"/>
                <w:szCs w:val="24"/>
              </w:rPr>
              <w:t>证件类型</w:t>
            </w:r>
          </w:p>
        </w:tc>
        <w:tc>
          <w:tcPr>
            <w:tcW w:w="5785" w:type="dxa"/>
            <w:gridSpan w:val="6"/>
            <w:tcBorders>
              <w:top w:val="single" w:color="000000" w:sz="8" w:space="0"/>
              <w:left w:val="single" w:color="000000" w:sz="8" w:space="0"/>
              <w:bottom w:val="single" w:color="000000" w:sz="8" w:space="0"/>
              <w:right w:val="single" w:color="000000" w:sz="8" w:space="0"/>
            </w:tcBorders>
            <w:shd w:val="clear" w:color="auto" w:fill="EAEFF7"/>
            <w:tcMar>
              <w:top w:w="15" w:type="dxa"/>
              <w:left w:w="101" w:type="dxa"/>
              <w:bottom w:w="0" w:type="dxa"/>
              <w:right w:w="101" w:type="dxa"/>
            </w:tcMar>
            <w:vAlign w:val="center"/>
          </w:tcPr>
          <w:p>
            <w:pPr>
              <w:jc w:val="center"/>
              <w:rPr>
                <w:rFonts w:ascii="仿宋" w:hAnsi="仿宋" w:eastAsia="仿宋" w:cs="仿宋"/>
                <w:b/>
                <w:sz w:val="24"/>
                <w:szCs w:val="24"/>
              </w:rPr>
            </w:pPr>
            <w:r>
              <w:rPr>
                <w:rFonts w:ascii="仿宋" w:hAnsi="仿宋" w:eastAsia="仿宋" w:cs="仿宋"/>
                <w:b/>
                <w:sz w:val="24"/>
                <w:szCs w:val="24"/>
              </w:rPr>
              <w:t>□身份证   □护照   □军官证   □其他：</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
                <w:sz w:val="24"/>
                <w:szCs w:val="24"/>
              </w:rPr>
            </w:pPr>
          </w:p>
        </w:tc>
      </w:tr>
      <w:tr>
        <w:tblPrEx>
          <w:tblCellMar>
            <w:top w:w="0" w:type="dxa"/>
            <w:left w:w="0" w:type="dxa"/>
            <w:bottom w:w="0" w:type="dxa"/>
            <w:right w:w="0" w:type="dxa"/>
          </w:tblCellMar>
        </w:tblPrEx>
        <w:trPr>
          <w:trHeight w:val="425" w:hRule="atLeast"/>
        </w:trPr>
        <w:tc>
          <w:tcPr>
            <w:tcW w:w="1235" w:type="dxa"/>
            <w:tcBorders>
              <w:top w:val="single" w:color="000000" w:sz="8" w:space="0"/>
              <w:left w:val="single" w:color="000000" w:sz="8" w:space="0"/>
              <w:bottom w:val="single" w:color="000000" w:sz="8" w:space="0"/>
              <w:right w:val="single" w:color="000000" w:sz="8" w:space="0"/>
            </w:tcBorders>
            <w:shd w:val="clear" w:color="auto" w:fill="EAEFF7"/>
            <w:tcMar>
              <w:top w:w="15" w:type="dxa"/>
              <w:left w:w="101" w:type="dxa"/>
              <w:bottom w:w="0" w:type="dxa"/>
              <w:right w:w="101" w:type="dxa"/>
            </w:tcMar>
            <w:vAlign w:val="center"/>
          </w:tcPr>
          <w:p>
            <w:pPr>
              <w:jc w:val="center"/>
              <w:rPr>
                <w:rFonts w:ascii="仿宋" w:hAnsi="仿宋" w:eastAsia="仿宋" w:cs="仿宋"/>
                <w:b/>
                <w:sz w:val="24"/>
                <w:szCs w:val="24"/>
              </w:rPr>
            </w:pPr>
            <w:r>
              <w:rPr>
                <w:rFonts w:ascii="仿宋" w:hAnsi="仿宋" w:eastAsia="仿宋" w:cs="仿宋"/>
                <w:b/>
                <w:sz w:val="24"/>
                <w:szCs w:val="24"/>
              </w:rPr>
              <w:t>证件号</w:t>
            </w:r>
          </w:p>
        </w:tc>
        <w:tc>
          <w:tcPr>
            <w:tcW w:w="5785" w:type="dxa"/>
            <w:gridSpan w:val="6"/>
            <w:tcBorders>
              <w:top w:val="single" w:color="000000" w:sz="8" w:space="0"/>
              <w:left w:val="single" w:color="000000" w:sz="8" w:space="0"/>
              <w:bottom w:val="single" w:color="000000" w:sz="8" w:space="0"/>
              <w:right w:val="single" w:color="000000" w:sz="8" w:space="0"/>
            </w:tcBorders>
            <w:shd w:val="clear" w:color="auto" w:fill="EAEFF7"/>
            <w:tcMar>
              <w:top w:w="15" w:type="dxa"/>
              <w:left w:w="101" w:type="dxa"/>
              <w:bottom w:w="0" w:type="dxa"/>
              <w:right w:w="101" w:type="dxa"/>
            </w:tcMar>
            <w:vAlign w:val="center"/>
          </w:tcPr>
          <w:p>
            <w:pPr>
              <w:jc w:val="center"/>
              <w:rPr>
                <w:rFonts w:ascii="仿宋" w:hAnsi="仿宋" w:eastAsia="仿宋" w:cs="仿宋"/>
                <w:b/>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
                <w:sz w:val="24"/>
                <w:szCs w:val="24"/>
              </w:rPr>
            </w:pPr>
          </w:p>
        </w:tc>
      </w:tr>
      <w:tr>
        <w:tblPrEx>
          <w:tblCellMar>
            <w:top w:w="0" w:type="dxa"/>
            <w:left w:w="0" w:type="dxa"/>
            <w:bottom w:w="0" w:type="dxa"/>
            <w:right w:w="0" w:type="dxa"/>
          </w:tblCellMar>
        </w:tblPrEx>
        <w:trPr>
          <w:trHeight w:val="425" w:hRule="atLeast"/>
        </w:trPr>
        <w:tc>
          <w:tcPr>
            <w:tcW w:w="1235" w:type="dxa"/>
            <w:tcBorders>
              <w:top w:val="single" w:color="000000" w:sz="8" w:space="0"/>
              <w:left w:val="single" w:color="000000" w:sz="8" w:space="0"/>
              <w:bottom w:val="single" w:color="000000" w:sz="8" w:space="0"/>
              <w:right w:val="single" w:color="000000" w:sz="8" w:space="0"/>
            </w:tcBorders>
            <w:shd w:val="clear" w:color="auto" w:fill="EAEFF7"/>
            <w:tcMar>
              <w:top w:w="15" w:type="dxa"/>
              <w:left w:w="101" w:type="dxa"/>
              <w:bottom w:w="0" w:type="dxa"/>
              <w:right w:w="101" w:type="dxa"/>
            </w:tcMar>
            <w:vAlign w:val="center"/>
          </w:tcPr>
          <w:p>
            <w:pPr>
              <w:jc w:val="center"/>
              <w:rPr>
                <w:rFonts w:ascii="仿宋" w:hAnsi="仿宋" w:eastAsia="仿宋" w:cs="仿宋"/>
                <w:b/>
                <w:sz w:val="24"/>
                <w:szCs w:val="24"/>
              </w:rPr>
            </w:pPr>
            <w:r>
              <w:rPr>
                <w:rFonts w:ascii="仿宋" w:hAnsi="仿宋" w:eastAsia="仿宋" w:cs="仿宋"/>
                <w:b/>
                <w:sz w:val="24"/>
                <w:szCs w:val="24"/>
              </w:rPr>
              <w:t>通讯地址</w:t>
            </w:r>
          </w:p>
        </w:tc>
        <w:tc>
          <w:tcPr>
            <w:tcW w:w="3225" w:type="dxa"/>
            <w:gridSpan w:val="3"/>
            <w:tcBorders>
              <w:top w:val="single" w:color="000000" w:sz="8" w:space="0"/>
              <w:left w:val="single" w:color="000000" w:sz="8" w:space="0"/>
              <w:bottom w:val="single" w:color="000000" w:sz="8" w:space="0"/>
              <w:right w:val="single" w:color="000000" w:sz="8" w:space="0"/>
            </w:tcBorders>
            <w:shd w:val="clear" w:color="auto" w:fill="EAEFF7"/>
            <w:tcMar>
              <w:top w:w="15" w:type="dxa"/>
              <w:left w:w="101" w:type="dxa"/>
              <w:bottom w:w="0" w:type="dxa"/>
              <w:right w:w="101" w:type="dxa"/>
            </w:tcMar>
            <w:vAlign w:val="center"/>
          </w:tcPr>
          <w:p>
            <w:pPr>
              <w:jc w:val="center"/>
              <w:rPr>
                <w:rFonts w:ascii="仿宋" w:hAnsi="仿宋" w:eastAsia="仿宋" w:cs="仿宋"/>
                <w:b/>
                <w:sz w:val="24"/>
                <w:szCs w:val="24"/>
              </w:rPr>
            </w:pPr>
          </w:p>
        </w:tc>
        <w:tc>
          <w:tcPr>
            <w:tcW w:w="1311" w:type="dxa"/>
            <w:gridSpan w:val="2"/>
            <w:tcBorders>
              <w:top w:val="single" w:color="000000" w:sz="8" w:space="0"/>
              <w:left w:val="single" w:color="000000" w:sz="8" w:space="0"/>
              <w:bottom w:val="single" w:color="000000" w:sz="8" w:space="0"/>
              <w:right w:val="single" w:color="000000" w:sz="8" w:space="0"/>
            </w:tcBorders>
            <w:shd w:val="clear" w:color="auto" w:fill="EAEFF7"/>
            <w:tcMar>
              <w:top w:w="15" w:type="dxa"/>
              <w:left w:w="101" w:type="dxa"/>
              <w:bottom w:w="0" w:type="dxa"/>
              <w:right w:w="101" w:type="dxa"/>
            </w:tcMar>
            <w:vAlign w:val="center"/>
          </w:tcPr>
          <w:p>
            <w:pPr>
              <w:jc w:val="center"/>
              <w:rPr>
                <w:rFonts w:ascii="仿宋" w:hAnsi="仿宋" w:eastAsia="仿宋" w:cs="仿宋"/>
                <w:b/>
                <w:sz w:val="24"/>
                <w:szCs w:val="24"/>
              </w:rPr>
            </w:pPr>
            <w:r>
              <w:rPr>
                <w:rFonts w:ascii="仿宋" w:hAnsi="仿宋" w:eastAsia="仿宋" w:cs="仿宋"/>
                <w:b/>
                <w:sz w:val="24"/>
                <w:szCs w:val="24"/>
              </w:rPr>
              <w:t>邮政编码</w:t>
            </w:r>
          </w:p>
        </w:tc>
        <w:tc>
          <w:tcPr>
            <w:tcW w:w="2709" w:type="dxa"/>
            <w:gridSpan w:val="2"/>
            <w:tcBorders>
              <w:top w:val="single" w:color="000000" w:sz="8" w:space="0"/>
              <w:left w:val="single" w:color="000000" w:sz="8" w:space="0"/>
              <w:bottom w:val="single" w:color="000000" w:sz="8" w:space="0"/>
              <w:right w:val="single" w:color="000000" w:sz="8" w:space="0"/>
            </w:tcBorders>
            <w:shd w:val="clear" w:color="auto" w:fill="EAEFF7"/>
            <w:tcMar>
              <w:top w:w="15" w:type="dxa"/>
              <w:left w:w="101" w:type="dxa"/>
              <w:bottom w:w="0" w:type="dxa"/>
              <w:right w:w="101" w:type="dxa"/>
            </w:tcMar>
            <w:vAlign w:val="center"/>
          </w:tcPr>
          <w:p>
            <w:pPr>
              <w:jc w:val="center"/>
              <w:rPr>
                <w:rFonts w:ascii="仿宋" w:hAnsi="仿宋" w:eastAsia="仿宋" w:cs="仿宋"/>
                <w:b/>
                <w:sz w:val="24"/>
                <w:szCs w:val="24"/>
              </w:rPr>
            </w:pPr>
          </w:p>
        </w:tc>
      </w:tr>
      <w:tr>
        <w:tblPrEx>
          <w:tblCellMar>
            <w:top w:w="0" w:type="dxa"/>
            <w:left w:w="0" w:type="dxa"/>
            <w:bottom w:w="0" w:type="dxa"/>
            <w:right w:w="0" w:type="dxa"/>
          </w:tblCellMar>
        </w:tblPrEx>
        <w:trPr>
          <w:trHeight w:val="425" w:hRule="atLeast"/>
        </w:trPr>
        <w:tc>
          <w:tcPr>
            <w:tcW w:w="1235" w:type="dxa"/>
            <w:tcBorders>
              <w:top w:val="single" w:color="000000" w:sz="8" w:space="0"/>
              <w:left w:val="single" w:color="000000" w:sz="8" w:space="0"/>
              <w:bottom w:val="single" w:color="000000" w:sz="8" w:space="0"/>
              <w:right w:val="single" w:color="000000" w:sz="8" w:space="0"/>
            </w:tcBorders>
            <w:shd w:val="clear" w:color="auto" w:fill="EAEFF7"/>
            <w:tcMar>
              <w:top w:w="15" w:type="dxa"/>
              <w:left w:w="101" w:type="dxa"/>
              <w:bottom w:w="0" w:type="dxa"/>
              <w:right w:w="101" w:type="dxa"/>
            </w:tcMar>
            <w:vAlign w:val="center"/>
          </w:tcPr>
          <w:p>
            <w:pPr>
              <w:jc w:val="center"/>
              <w:rPr>
                <w:rFonts w:ascii="仿宋" w:hAnsi="仿宋" w:eastAsia="仿宋" w:cs="仿宋"/>
                <w:b/>
                <w:sz w:val="24"/>
                <w:szCs w:val="24"/>
              </w:rPr>
            </w:pPr>
            <w:r>
              <w:rPr>
                <w:rFonts w:ascii="仿宋" w:hAnsi="仿宋" w:eastAsia="仿宋" w:cs="仿宋"/>
                <w:b/>
                <w:sz w:val="24"/>
                <w:szCs w:val="24"/>
              </w:rPr>
              <w:t>电话</w:t>
            </w:r>
          </w:p>
        </w:tc>
        <w:tc>
          <w:tcPr>
            <w:tcW w:w="3225" w:type="dxa"/>
            <w:gridSpan w:val="3"/>
            <w:tcBorders>
              <w:top w:val="single" w:color="000000" w:sz="8" w:space="0"/>
              <w:left w:val="single" w:color="000000" w:sz="8" w:space="0"/>
              <w:bottom w:val="single" w:color="000000" w:sz="8" w:space="0"/>
              <w:right w:val="single" w:color="000000" w:sz="8" w:space="0"/>
            </w:tcBorders>
            <w:shd w:val="clear" w:color="auto" w:fill="EAEFF7"/>
            <w:tcMar>
              <w:top w:w="15" w:type="dxa"/>
              <w:left w:w="101" w:type="dxa"/>
              <w:bottom w:w="0" w:type="dxa"/>
              <w:right w:w="101" w:type="dxa"/>
            </w:tcMar>
            <w:vAlign w:val="center"/>
          </w:tcPr>
          <w:p>
            <w:pPr>
              <w:jc w:val="center"/>
              <w:rPr>
                <w:rFonts w:ascii="仿宋" w:hAnsi="仿宋" w:eastAsia="仿宋" w:cs="仿宋"/>
                <w:b/>
                <w:sz w:val="24"/>
                <w:szCs w:val="24"/>
              </w:rPr>
            </w:pPr>
          </w:p>
        </w:tc>
        <w:tc>
          <w:tcPr>
            <w:tcW w:w="1311" w:type="dxa"/>
            <w:gridSpan w:val="2"/>
            <w:tcBorders>
              <w:top w:val="single" w:color="000000" w:sz="8" w:space="0"/>
              <w:left w:val="single" w:color="000000" w:sz="8" w:space="0"/>
              <w:bottom w:val="single" w:color="000000" w:sz="8" w:space="0"/>
              <w:right w:val="single" w:color="000000" w:sz="8" w:space="0"/>
            </w:tcBorders>
            <w:shd w:val="clear" w:color="auto" w:fill="EAEFF7"/>
            <w:tcMar>
              <w:top w:w="15" w:type="dxa"/>
              <w:left w:w="101" w:type="dxa"/>
              <w:bottom w:w="0" w:type="dxa"/>
              <w:right w:w="101" w:type="dxa"/>
            </w:tcMar>
            <w:vAlign w:val="center"/>
          </w:tcPr>
          <w:p>
            <w:pPr>
              <w:jc w:val="center"/>
              <w:rPr>
                <w:rFonts w:ascii="仿宋" w:hAnsi="仿宋" w:eastAsia="仿宋" w:cs="仿宋"/>
                <w:b/>
                <w:sz w:val="24"/>
                <w:szCs w:val="24"/>
              </w:rPr>
            </w:pPr>
            <w:r>
              <w:rPr>
                <w:rFonts w:ascii="仿宋" w:hAnsi="仿宋" w:eastAsia="仿宋" w:cs="仿宋"/>
                <w:b/>
                <w:sz w:val="24"/>
                <w:szCs w:val="24"/>
              </w:rPr>
              <w:t>电子邮件</w:t>
            </w:r>
          </w:p>
        </w:tc>
        <w:tc>
          <w:tcPr>
            <w:tcW w:w="2709" w:type="dxa"/>
            <w:gridSpan w:val="2"/>
            <w:tcBorders>
              <w:top w:val="single" w:color="000000" w:sz="8" w:space="0"/>
              <w:left w:val="single" w:color="000000" w:sz="8" w:space="0"/>
              <w:bottom w:val="single" w:color="000000" w:sz="8" w:space="0"/>
              <w:right w:val="single" w:color="000000" w:sz="8" w:space="0"/>
            </w:tcBorders>
            <w:shd w:val="clear" w:color="auto" w:fill="EAEFF7"/>
            <w:tcMar>
              <w:top w:w="15" w:type="dxa"/>
              <w:left w:w="101" w:type="dxa"/>
              <w:bottom w:w="0" w:type="dxa"/>
              <w:right w:w="101" w:type="dxa"/>
            </w:tcMar>
            <w:vAlign w:val="center"/>
          </w:tcPr>
          <w:p>
            <w:pPr>
              <w:jc w:val="center"/>
              <w:rPr>
                <w:rFonts w:ascii="仿宋" w:hAnsi="仿宋" w:eastAsia="仿宋" w:cs="仿宋"/>
                <w:b/>
                <w:sz w:val="24"/>
                <w:szCs w:val="24"/>
              </w:rPr>
            </w:pPr>
          </w:p>
        </w:tc>
      </w:tr>
      <w:tr>
        <w:tblPrEx>
          <w:tblCellMar>
            <w:top w:w="0" w:type="dxa"/>
            <w:left w:w="0" w:type="dxa"/>
            <w:bottom w:w="0" w:type="dxa"/>
            <w:right w:w="0" w:type="dxa"/>
          </w:tblCellMar>
        </w:tblPrEx>
        <w:trPr>
          <w:trHeight w:val="425" w:hRule="atLeast"/>
        </w:trPr>
        <w:tc>
          <w:tcPr>
            <w:tcW w:w="1235" w:type="dxa"/>
            <w:tcBorders>
              <w:top w:val="single" w:color="000000" w:sz="8" w:space="0"/>
              <w:left w:val="single" w:color="000000" w:sz="8" w:space="0"/>
              <w:bottom w:val="single" w:color="000000" w:sz="8" w:space="0"/>
              <w:right w:val="single" w:color="000000" w:sz="8" w:space="0"/>
            </w:tcBorders>
            <w:shd w:val="clear" w:color="auto" w:fill="EAEFF7"/>
            <w:tcMar>
              <w:top w:w="15" w:type="dxa"/>
              <w:left w:w="101" w:type="dxa"/>
              <w:bottom w:w="0" w:type="dxa"/>
              <w:right w:w="101" w:type="dxa"/>
            </w:tcMar>
            <w:vAlign w:val="center"/>
          </w:tcPr>
          <w:p>
            <w:pPr>
              <w:jc w:val="center"/>
              <w:rPr>
                <w:rFonts w:ascii="仿宋" w:hAnsi="仿宋" w:eastAsia="仿宋" w:cs="仿宋"/>
                <w:b/>
                <w:sz w:val="24"/>
                <w:szCs w:val="24"/>
                <w:highlight w:val="yellow"/>
              </w:rPr>
            </w:pPr>
            <w:r>
              <w:rPr>
                <w:rFonts w:hint="eastAsia" w:ascii="仿宋" w:hAnsi="仿宋" w:eastAsia="仿宋" w:cs="仿宋"/>
                <w:b/>
                <w:sz w:val="24"/>
                <w:szCs w:val="24"/>
              </w:rPr>
              <w:t>相关</w:t>
            </w:r>
            <w:r>
              <w:rPr>
                <w:rFonts w:ascii="仿宋" w:hAnsi="仿宋" w:eastAsia="仿宋" w:cs="仿宋"/>
                <w:b/>
                <w:sz w:val="24"/>
                <w:szCs w:val="24"/>
              </w:rPr>
              <w:t>证照编号</w:t>
            </w:r>
          </w:p>
        </w:tc>
        <w:tc>
          <w:tcPr>
            <w:tcW w:w="7245" w:type="dxa"/>
            <w:gridSpan w:val="7"/>
            <w:tcBorders>
              <w:top w:val="single" w:color="000000" w:sz="8" w:space="0"/>
              <w:left w:val="single" w:color="000000" w:sz="8" w:space="0"/>
              <w:bottom w:val="single" w:color="000000" w:sz="8" w:space="0"/>
              <w:right w:val="single" w:color="000000" w:sz="8" w:space="0"/>
            </w:tcBorders>
            <w:shd w:val="clear" w:color="auto" w:fill="EAEFF7"/>
            <w:tcMar>
              <w:top w:w="15" w:type="dxa"/>
              <w:left w:w="101" w:type="dxa"/>
              <w:bottom w:w="0" w:type="dxa"/>
              <w:right w:w="101" w:type="dxa"/>
            </w:tcMar>
            <w:vAlign w:val="center"/>
          </w:tcPr>
          <w:p>
            <w:pPr>
              <w:jc w:val="center"/>
              <w:rPr>
                <w:rFonts w:ascii="仿宋" w:hAnsi="仿宋" w:eastAsia="仿宋" w:cs="仿宋"/>
                <w:b/>
                <w:sz w:val="24"/>
                <w:szCs w:val="24"/>
                <w:highlight w:val="yellow"/>
              </w:rPr>
            </w:pPr>
            <w:r>
              <w:rPr>
                <w:rFonts w:ascii="仿宋" w:hAnsi="仿宋" w:eastAsia="仿宋" w:cs="仿宋"/>
                <w:b/>
                <w:color w:val="7F7F7F" w:themeColor="background1" w:themeShade="80"/>
                <w:szCs w:val="24"/>
              </w:rPr>
              <w:t>（</w:t>
            </w:r>
            <w:r>
              <w:rPr>
                <w:rFonts w:hint="eastAsia" w:ascii="仿宋" w:hAnsi="仿宋" w:eastAsia="仿宋" w:cs="仿宋"/>
                <w:b/>
                <w:color w:val="7F7F7F" w:themeColor="background1" w:themeShade="80"/>
                <w:szCs w:val="24"/>
              </w:rPr>
              <w:t>单位、院校需填写此项</w:t>
            </w:r>
            <w:r>
              <w:rPr>
                <w:rFonts w:ascii="仿宋" w:hAnsi="仿宋" w:eastAsia="仿宋" w:cs="仿宋"/>
                <w:b/>
                <w:color w:val="7F7F7F" w:themeColor="background1" w:themeShade="80"/>
                <w:szCs w:val="24"/>
              </w:rPr>
              <w:t>）</w:t>
            </w:r>
          </w:p>
        </w:tc>
      </w:tr>
      <w:tr>
        <w:tblPrEx>
          <w:tblCellMar>
            <w:top w:w="0" w:type="dxa"/>
            <w:left w:w="0" w:type="dxa"/>
            <w:bottom w:w="0" w:type="dxa"/>
            <w:right w:w="0" w:type="dxa"/>
          </w:tblCellMar>
        </w:tblPrEx>
        <w:trPr>
          <w:trHeight w:val="717" w:hRule="atLeast"/>
        </w:trPr>
        <w:tc>
          <w:tcPr>
            <w:tcW w:w="1235" w:type="dxa"/>
            <w:tcBorders>
              <w:top w:val="single" w:color="000000" w:sz="8" w:space="0"/>
              <w:left w:val="single" w:color="000000" w:sz="8" w:space="0"/>
              <w:bottom w:val="single" w:color="000000" w:sz="8" w:space="0"/>
              <w:right w:val="single" w:color="000000" w:sz="8" w:space="0"/>
            </w:tcBorders>
            <w:shd w:val="clear" w:color="auto" w:fill="EAEFF7"/>
            <w:tcMar>
              <w:top w:w="15" w:type="dxa"/>
              <w:left w:w="101" w:type="dxa"/>
              <w:bottom w:w="0" w:type="dxa"/>
              <w:right w:w="101" w:type="dxa"/>
            </w:tcMar>
            <w:vAlign w:val="center"/>
          </w:tcPr>
          <w:p>
            <w:pPr>
              <w:jc w:val="center"/>
              <w:rPr>
                <w:rFonts w:ascii="仿宋" w:hAnsi="仿宋" w:eastAsia="仿宋" w:cs="仿宋"/>
                <w:b/>
                <w:sz w:val="24"/>
                <w:szCs w:val="24"/>
              </w:rPr>
            </w:pPr>
            <w:r>
              <w:rPr>
                <w:rFonts w:ascii="仿宋" w:hAnsi="仿宋" w:eastAsia="仿宋" w:cs="仿宋"/>
                <w:b/>
                <w:sz w:val="24"/>
                <w:szCs w:val="24"/>
              </w:rPr>
              <w:t>其他</w:t>
            </w:r>
          </w:p>
          <w:p>
            <w:pPr>
              <w:jc w:val="center"/>
              <w:rPr>
                <w:rFonts w:ascii="仿宋" w:hAnsi="仿宋" w:eastAsia="仿宋" w:cs="仿宋"/>
                <w:b/>
                <w:sz w:val="24"/>
                <w:szCs w:val="24"/>
              </w:rPr>
            </w:pPr>
            <w:r>
              <w:rPr>
                <w:rFonts w:ascii="仿宋" w:hAnsi="仿宋" w:eastAsia="仿宋" w:cs="仿宋"/>
                <w:b/>
                <w:sz w:val="24"/>
                <w:szCs w:val="24"/>
              </w:rPr>
              <w:t>参赛</w:t>
            </w:r>
            <w:r>
              <w:rPr>
                <w:rFonts w:hint="eastAsia" w:ascii="仿宋" w:hAnsi="仿宋" w:eastAsia="仿宋" w:cs="仿宋"/>
                <w:b/>
                <w:sz w:val="24"/>
                <w:szCs w:val="24"/>
              </w:rPr>
              <w:t>人员</w:t>
            </w:r>
          </w:p>
        </w:tc>
        <w:tc>
          <w:tcPr>
            <w:tcW w:w="7245" w:type="dxa"/>
            <w:gridSpan w:val="7"/>
            <w:tcBorders>
              <w:top w:val="single" w:color="000000" w:sz="8" w:space="0"/>
              <w:left w:val="single" w:color="000000" w:sz="8" w:space="0"/>
              <w:bottom w:val="single" w:color="000000" w:sz="8" w:space="0"/>
              <w:right w:val="single" w:color="000000" w:sz="8" w:space="0"/>
            </w:tcBorders>
            <w:shd w:val="clear" w:color="auto" w:fill="EAEFF7"/>
            <w:tcMar>
              <w:top w:w="15" w:type="dxa"/>
              <w:left w:w="101" w:type="dxa"/>
              <w:bottom w:w="0" w:type="dxa"/>
              <w:right w:w="101" w:type="dxa"/>
            </w:tcMar>
            <w:vAlign w:val="center"/>
          </w:tcPr>
          <w:p>
            <w:pPr>
              <w:jc w:val="center"/>
              <w:rPr>
                <w:rFonts w:ascii="仿宋" w:hAnsi="仿宋" w:eastAsia="仿宋" w:cs="仿宋"/>
                <w:b/>
                <w:sz w:val="24"/>
                <w:szCs w:val="24"/>
              </w:rPr>
            </w:pPr>
            <w:r>
              <w:rPr>
                <w:rFonts w:ascii="仿宋" w:hAnsi="仿宋" w:eastAsia="仿宋" w:cs="仿宋"/>
                <w:b/>
                <w:color w:val="7F7F7F" w:themeColor="background1" w:themeShade="80"/>
                <w:szCs w:val="24"/>
              </w:rPr>
              <w:t>（如果是团队参赛，限6人以内，请按先后顺序写下其他参赛方的姓名）</w:t>
            </w:r>
          </w:p>
        </w:tc>
      </w:tr>
      <w:tr>
        <w:tblPrEx>
          <w:tblCellMar>
            <w:top w:w="0" w:type="dxa"/>
            <w:left w:w="0" w:type="dxa"/>
            <w:bottom w:w="0" w:type="dxa"/>
            <w:right w:w="0" w:type="dxa"/>
          </w:tblCellMar>
        </w:tblPrEx>
        <w:trPr>
          <w:trHeight w:val="3697" w:hRule="atLeast"/>
        </w:trPr>
        <w:tc>
          <w:tcPr>
            <w:tcW w:w="1235" w:type="dxa"/>
            <w:tcBorders>
              <w:top w:val="single" w:color="000000" w:sz="8" w:space="0"/>
              <w:left w:val="single" w:color="000000" w:sz="8" w:space="0"/>
              <w:bottom w:val="single" w:color="000000" w:sz="8" w:space="0"/>
              <w:right w:val="single" w:color="000000" w:sz="8" w:space="0"/>
            </w:tcBorders>
            <w:shd w:val="clear" w:color="auto" w:fill="EAEFF7"/>
            <w:tcMar>
              <w:top w:w="15" w:type="dxa"/>
              <w:left w:w="101" w:type="dxa"/>
              <w:bottom w:w="0" w:type="dxa"/>
              <w:right w:w="101" w:type="dxa"/>
            </w:tcMar>
            <w:vAlign w:val="center"/>
          </w:tcPr>
          <w:p>
            <w:pPr>
              <w:jc w:val="center"/>
              <w:rPr>
                <w:rFonts w:ascii="仿宋" w:hAnsi="仿宋" w:eastAsia="仿宋" w:cs="仿宋"/>
                <w:b/>
                <w:sz w:val="24"/>
                <w:szCs w:val="24"/>
              </w:rPr>
            </w:pPr>
            <w:r>
              <w:rPr>
                <w:rFonts w:ascii="仿宋" w:hAnsi="仿宋" w:eastAsia="仿宋" w:cs="仿宋"/>
                <w:b/>
                <w:sz w:val="24"/>
                <w:szCs w:val="24"/>
              </w:rPr>
              <w:t>个人/团队</w:t>
            </w:r>
            <w:r>
              <w:rPr>
                <w:rFonts w:hint="eastAsia" w:ascii="仿宋" w:hAnsi="仿宋" w:eastAsia="仿宋" w:cs="仿宋"/>
                <w:b/>
                <w:sz w:val="24"/>
                <w:szCs w:val="24"/>
              </w:rPr>
              <w:t xml:space="preserve">/单位/院校   </w:t>
            </w:r>
            <w:r>
              <w:rPr>
                <w:rFonts w:ascii="仿宋" w:hAnsi="仿宋" w:eastAsia="仿宋" w:cs="仿宋"/>
                <w:b/>
                <w:sz w:val="24"/>
                <w:szCs w:val="24"/>
              </w:rPr>
              <w:t>简介</w:t>
            </w:r>
          </w:p>
        </w:tc>
        <w:tc>
          <w:tcPr>
            <w:tcW w:w="7245" w:type="dxa"/>
            <w:gridSpan w:val="7"/>
            <w:tcBorders>
              <w:top w:val="single" w:color="000000" w:sz="8" w:space="0"/>
              <w:left w:val="single" w:color="000000" w:sz="8" w:space="0"/>
              <w:bottom w:val="single" w:color="000000" w:sz="8" w:space="0"/>
              <w:right w:val="single" w:color="000000" w:sz="8" w:space="0"/>
            </w:tcBorders>
            <w:shd w:val="clear" w:color="auto" w:fill="EAEFF7"/>
            <w:tcMar>
              <w:top w:w="15" w:type="dxa"/>
              <w:left w:w="101" w:type="dxa"/>
              <w:bottom w:w="0" w:type="dxa"/>
              <w:right w:w="101" w:type="dxa"/>
            </w:tcMar>
            <w:vAlign w:val="center"/>
          </w:tcPr>
          <w:p>
            <w:pPr>
              <w:jc w:val="center"/>
              <w:rPr>
                <w:rFonts w:ascii="仿宋" w:hAnsi="仿宋" w:eastAsia="仿宋" w:cs="仿宋"/>
                <w:b/>
                <w:sz w:val="24"/>
                <w:szCs w:val="24"/>
              </w:rPr>
            </w:pPr>
          </w:p>
        </w:tc>
      </w:tr>
      <w:tr>
        <w:tblPrEx>
          <w:tblCellMar>
            <w:top w:w="0" w:type="dxa"/>
            <w:left w:w="0" w:type="dxa"/>
            <w:bottom w:w="0" w:type="dxa"/>
            <w:right w:w="0" w:type="dxa"/>
          </w:tblCellMar>
        </w:tblPrEx>
        <w:trPr>
          <w:trHeight w:val="1939" w:hRule="atLeast"/>
        </w:trPr>
        <w:tc>
          <w:tcPr>
            <w:tcW w:w="1235" w:type="dxa"/>
            <w:tcBorders>
              <w:top w:val="single" w:color="000000" w:sz="8" w:space="0"/>
              <w:left w:val="single" w:color="000000" w:sz="8" w:space="0"/>
              <w:bottom w:val="single" w:color="000000" w:sz="8" w:space="0"/>
              <w:right w:val="single" w:color="000000" w:sz="8" w:space="0"/>
            </w:tcBorders>
            <w:shd w:val="clear" w:color="auto" w:fill="EAEFF7"/>
            <w:tcMar>
              <w:top w:w="15" w:type="dxa"/>
              <w:left w:w="101" w:type="dxa"/>
              <w:bottom w:w="0" w:type="dxa"/>
              <w:right w:w="101" w:type="dxa"/>
            </w:tcMar>
            <w:vAlign w:val="center"/>
          </w:tcPr>
          <w:p>
            <w:pPr>
              <w:jc w:val="center"/>
              <w:rPr>
                <w:rFonts w:ascii="仿宋" w:hAnsi="仿宋" w:eastAsia="仿宋" w:cs="仿宋"/>
                <w:b/>
                <w:sz w:val="24"/>
                <w:szCs w:val="24"/>
              </w:rPr>
            </w:pPr>
            <w:r>
              <w:rPr>
                <w:rFonts w:ascii="仿宋" w:hAnsi="仿宋" w:eastAsia="仿宋" w:cs="仿宋"/>
                <w:b/>
                <w:sz w:val="24"/>
                <w:szCs w:val="24"/>
              </w:rPr>
              <w:t>个人</w:t>
            </w:r>
          </w:p>
          <w:p>
            <w:pPr>
              <w:jc w:val="center"/>
              <w:rPr>
                <w:rFonts w:ascii="仿宋" w:hAnsi="仿宋" w:eastAsia="仿宋" w:cs="仿宋"/>
                <w:b/>
                <w:sz w:val="24"/>
                <w:szCs w:val="24"/>
              </w:rPr>
            </w:pPr>
            <w:r>
              <w:rPr>
                <w:rFonts w:hint="eastAsia" w:ascii="仿宋" w:hAnsi="仿宋" w:eastAsia="仿宋" w:cs="仿宋"/>
                <w:b/>
                <w:sz w:val="24"/>
                <w:szCs w:val="24"/>
              </w:rPr>
              <w:t>/单位</w:t>
            </w:r>
          </w:p>
          <w:p>
            <w:pPr>
              <w:jc w:val="center"/>
              <w:rPr>
                <w:rFonts w:ascii="仿宋" w:hAnsi="仿宋" w:eastAsia="仿宋" w:cs="仿宋"/>
                <w:b/>
                <w:sz w:val="24"/>
                <w:szCs w:val="24"/>
              </w:rPr>
            </w:pPr>
            <w:r>
              <w:rPr>
                <w:rFonts w:ascii="仿宋" w:hAnsi="仿宋" w:eastAsia="仿宋" w:cs="仿宋"/>
                <w:b/>
                <w:sz w:val="24"/>
                <w:szCs w:val="24"/>
              </w:rPr>
              <w:t>声明</w:t>
            </w:r>
          </w:p>
        </w:tc>
        <w:tc>
          <w:tcPr>
            <w:tcW w:w="7245" w:type="dxa"/>
            <w:gridSpan w:val="7"/>
            <w:tcBorders>
              <w:top w:val="single" w:color="000000" w:sz="8" w:space="0"/>
              <w:left w:val="single" w:color="000000" w:sz="8" w:space="0"/>
              <w:bottom w:val="single" w:color="000000" w:sz="8" w:space="0"/>
              <w:right w:val="single" w:color="000000" w:sz="8" w:space="0"/>
            </w:tcBorders>
            <w:shd w:val="clear" w:color="auto" w:fill="EAEFF7"/>
            <w:tcMar>
              <w:top w:w="15" w:type="dxa"/>
              <w:left w:w="101" w:type="dxa"/>
              <w:bottom w:w="0" w:type="dxa"/>
              <w:right w:w="101" w:type="dxa"/>
            </w:tcMar>
          </w:tcPr>
          <w:p>
            <w:pPr>
              <w:jc w:val="left"/>
              <w:rPr>
                <w:rFonts w:ascii="仿宋" w:hAnsi="仿宋" w:eastAsia="仿宋" w:cs="仿宋"/>
                <w:b/>
                <w:sz w:val="24"/>
                <w:szCs w:val="24"/>
              </w:rPr>
            </w:pPr>
            <w:r>
              <w:rPr>
                <w:rFonts w:hint="eastAsia" w:ascii="宋体" w:hAnsi="宋体" w:eastAsia="宋体" w:cs="宋体"/>
                <w:b/>
                <w:sz w:val="24"/>
                <w:szCs w:val="24"/>
              </w:rPr>
              <w:t> </w:t>
            </w:r>
          </w:p>
          <w:p>
            <w:pPr>
              <w:jc w:val="left"/>
              <w:rPr>
                <w:rFonts w:ascii="仿宋" w:hAnsi="仿宋" w:eastAsia="仿宋" w:cs="仿宋"/>
                <w:b/>
                <w:sz w:val="24"/>
                <w:szCs w:val="24"/>
              </w:rPr>
            </w:pPr>
            <w:r>
              <w:rPr>
                <w:rFonts w:hint="eastAsia" w:ascii="宋体" w:hAnsi="宋体" w:eastAsia="宋体" w:cs="宋体"/>
                <w:b/>
                <w:sz w:val="24"/>
                <w:szCs w:val="24"/>
              </w:rPr>
              <w:t> </w:t>
            </w:r>
            <w:r>
              <w:rPr>
                <w:rFonts w:ascii="仿宋" w:hAnsi="仿宋" w:eastAsia="仿宋" w:cs="仿宋"/>
                <w:b/>
                <w:sz w:val="24"/>
                <w:szCs w:val="24"/>
              </w:rPr>
              <w:t>本人</w:t>
            </w:r>
            <w:r>
              <w:rPr>
                <w:rFonts w:hint="eastAsia" w:ascii="仿宋" w:hAnsi="仿宋" w:eastAsia="仿宋" w:cs="仿宋"/>
                <w:b/>
                <w:sz w:val="24"/>
                <w:szCs w:val="24"/>
              </w:rPr>
              <w:t>/本单位</w:t>
            </w:r>
            <w:r>
              <w:rPr>
                <w:rFonts w:ascii="仿宋" w:hAnsi="仿宋" w:eastAsia="仿宋" w:cs="仿宋"/>
                <w:b/>
                <w:sz w:val="24"/>
                <w:szCs w:val="24"/>
              </w:rPr>
              <w:t>承诺参赛作品为原创作品，无抄袭仿冒他人成果，且无一稿多投。若有知识产权纠纷或争议，其法律责任由本人</w:t>
            </w:r>
            <w:r>
              <w:rPr>
                <w:rFonts w:hint="eastAsia" w:ascii="仿宋" w:hAnsi="仿宋" w:eastAsia="仿宋" w:cs="仿宋"/>
                <w:b/>
                <w:sz w:val="24"/>
                <w:szCs w:val="24"/>
              </w:rPr>
              <w:t>/本单位</w:t>
            </w:r>
            <w:r>
              <w:rPr>
                <w:rFonts w:ascii="仿宋" w:hAnsi="仿宋" w:eastAsia="仿宋" w:cs="仿宋"/>
                <w:b/>
                <w:sz w:val="24"/>
                <w:szCs w:val="24"/>
              </w:rPr>
              <w:t>自行负责。</w:t>
            </w:r>
          </w:p>
          <w:p>
            <w:pPr>
              <w:jc w:val="left"/>
              <w:rPr>
                <w:rFonts w:ascii="宋体" w:hAnsi="宋体" w:eastAsia="宋体" w:cs="宋体"/>
                <w:b/>
                <w:sz w:val="24"/>
                <w:szCs w:val="24"/>
              </w:rPr>
            </w:pPr>
          </w:p>
          <w:p>
            <w:pPr>
              <w:jc w:val="left"/>
              <w:rPr>
                <w:rFonts w:ascii="仿宋" w:hAnsi="仿宋" w:eastAsia="仿宋" w:cs="仿宋"/>
                <w:b/>
                <w:sz w:val="24"/>
                <w:szCs w:val="24"/>
              </w:rPr>
            </w:pPr>
          </w:p>
          <w:p>
            <w:pPr>
              <w:jc w:val="left"/>
              <w:rPr>
                <w:rFonts w:ascii="仿宋" w:hAnsi="仿宋" w:eastAsia="仿宋" w:cs="仿宋"/>
                <w:b/>
                <w:sz w:val="24"/>
                <w:szCs w:val="24"/>
              </w:rPr>
            </w:pPr>
            <w:r>
              <w:rPr>
                <w:rFonts w:hint="eastAsia" w:ascii="宋体" w:hAnsi="宋体" w:eastAsia="宋体" w:cs="宋体"/>
                <w:b/>
                <w:sz w:val="24"/>
                <w:szCs w:val="24"/>
              </w:rPr>
              <w:t> </w:t>
            </w:r>
            <w:r>
              <w:rPr>
                <w:rFonts w:ascii="仿宋" w:hAnsi="仿宋" w:eastAsia="仿宋" w:cs="仿宋"/>
                <w:b/>
                <w:sz w:val="24"/>
                <w:szCs w:val="24"/>
              </w:rPr>
              <w:t>签名</w:t>
            </w:r>
            <w:r>
              <w:rPr>
                <w:rFonts w:hint="eastAsia" w:ascii="仿宋" w:hAnsi="仿宋" w:eastAsia="仿宋" w:cs="仿宋"/>
                <w:b/>
                <w:sz w:val="24"/>
                <w:szCs w:val="24"/>
              </w:rPr>
              <w:t>/盖章</w:t>
            </w:r>
            <w:r>
              <w:rPr>
                <w:rFonts w:ascii="仿宋" w:hAnsi="仿宋" w:eastAsia="仿宋" w:cs="仿宋"/>
                <w:b/>
                <w:sz w:val="24"/>
                <w:szCs w:val="24"/>
              </w:rPr>
              <w:t>：                     填表日期：   年   月   日</w:t>
            </w:r>
          </w:p>
        </w:tc>
      </w:tr>
      <w:tr>
        <w:tblPrEx>
          <w:tblCellMar>
            <w:top w:w="0" w:type="dxa"/>
            <w:left w:w="0" w:type="dxa"/>
            <w:bottom w:w="0" w:type="dxa"/>
            <w:right w:w="0" w:type="dxa"/>
          </w:tblCellMar>
        </w:tblPrEx>
        <w:trPr>
          <w:trHeight w:val="1225" w:hRule="atLeast"/>
        </w:trPr>
        <w:tc>
          <w:tcPr>
            <w:tcW w:w="8480" w:type="dxa"/>
            <w:gridSpan w:val="8"/>
            <w:tcBorders>
              <w:top w:val="single" w:color="000000" w:sz="8" w:space="0"/>
              <w:left w:val="single" w:color="000000" w:sz="8" w:space="0"/>
              <w:bottom w:val="single" w:color="000000" w:sz="8" w:space="0"/>
              <w:right w:val="single" w:color="000000" w:sz="8" w:space="0"/>
            </w:tcBorders>
            <w:shd w:val="clear" w:color="auto" w:fill="EAEFF7"/>
            <w:tcMar>
              <w:top w:w="15" w:type="dxa"/>
              <w:left w:w="101" w:type="dxa"/>
              <w:bottom w:w="0" w:type="dxa"/>
              <w:right w:w="101" w:type="dxa"/>
            </w:tcMar>
            <w:vAlign w:val="center"/>
          </w:tcPr>
          <w:p>
            <w:pPr>
              <w:jc w:val="left"/>
              <w:rPr>
                <w:rFonts w:ascii="仿宋" w:hAnsi="仿宋" w:eastAsia="仿宋" w:cs="仿宋"/>
                <w:b/>
                <w:sz w:val="24"/>
                <w:szCs w:val="24"/>
              </w:rPr>
            </w:pPr>
            <w:r>
              <w:rPr>
                <w:rFonts w:ascii="仿宋" w:hAnsi="仿宋" w:eastAsia="仿宋" w:cs="仿宋"/>
                <w:b/>
                <w:sz w:val="24"/>
                <w:szCs w:val="24"/>
              </w:rPr>
              <w:t>注意事项：</w:t>
            </w:r>
          </w:p>
          <w:p>
            <w:pPr>
              <w:pStyle w:val="13"/>
              <w:numPr>
                <w:ilvl w:val="0"/>
                <w:numId w:val="1"/>
              </w:numPr>
              <w:ind w:firstLineChars="0"/>
              <w:jc w:val="left"/>
              <w:rPr>
                <w:rFonts w:ascii="仿宋" w:hAnsi="仿宋" w:eastAsia="仿宋" w:cs="仿宋"/>
                <w:b/>
                <w:sz w:val="24"/>
                <w:szCs w:val="24"/>
              </w:rPr>
            </w:pPr>
            <w:r>
              <w:rPr>
                <w:rFonts w:ascii="仿宋" w:hAnsi="仿宋" w:eastAsia="仿宋" w:cs="仿宋"/>
                <w:b/>
                <w:sz w:val="24"/>
                <w:szCs w:val="24"/>
              </w:rPr>
              <w:t>参赛方须如实填写报名信息，按照报名表各项内容认真填写；</w:t>
            </w:r>
          </w:p>
          <w:p>
            <w:pPr>
              <w:pStyle w:val="13"/>
              <w:numPr>
                <w:ilvl w:val="0"/>
                <w:numId w:val="1"/>
              </w:numPr>
              <w:ind w:firstLineChars="0"/>
              <w:jc w:val="left"/>
              <w:rPr>
                <w:rFonts w:ascii="仿宋" w:hAnsi="仿宋" w:eastAsia="仿宋" w:cs="仿宋"/>
                <w:b/>
                <w:sz w:val="24"/>
                <w:szCs w:val="24"/>
              </w:rPr>
            </w:pPr>
            <w:r>
              <w:rPr>
                <w:rFonts w:ascii="仿宋" w:hAnsi="仿宋" w:eastAsia="仿宋" w:cs="仿宋"/>
                <w:b/>
                <w:sz w:val="24"/>
                <w:szCs w:val="24"/>
              </w:rPr>
              <w:t>若以单位</w:t>
            </w:r>
            <w:r>
              <w:rPr>
                <w:rFonts w:hint="eastAsia" w:ascii="仿宋" w:hAnsi="仿宋" w:eastAsia="仿宋" w:cs="仿宋"/>
                <w:b/>
                <w:sz w:val="24"/>
                <w:szCs w:val="24"/>
              </w:rPr>
              <w:t>、</w:t>
            </w:r>
            <w:r>
              <w:rPr>
                <w:rFonts w:ascii="仿宋" w:hAnsi="仿宋" w:eastAsia="仿宋" w:cs="仿宋"/>
                <w:b/>
                <w:sz w:val="24"/>
                <w:szCs w:val="24"/>
              </w:rPr>
              <w:t>团队</w:t>
            </w:r>
            <w:r>
              <w:rPr>
                <w:rFonts w:hint="eastAsia" w:ascii="仿宋" w:hAnsi="仿宋" w:eastAsia="仿宋" w:cs="仿宋"/>
                <w:b/>
                <w:sz w:val="24"/>
                <w:szCs w:val="24"/>
              </w:rPr>
              <w:t>、</w:t>
            </w:r>
            <w:r>
              <w:rPr>
                <w:rFonts w:ascii="仿宋" w:hAnsi="仿宋" w:eastAsia="仿宋" w:cs="仿宋"/>
                <w:b/>
                <w:sz w:val="24"/>
                <w:szCs w:val="24"/>
              </w:rPr>
              <w:t>院校等多人形式参赛</w:t>
            </w:r>
            <w:r>
              <w:rPr>
                <w:rFonts w:hint="eastAsia" w:ascii="仿宋" w:hAnsi="仿宋" w:eastAsia="仿宋" w:cs="仿宋"/>
                <w:b/>
                <w:sz w:val="24"/>
                <w:szCs w:val="24"/>
              </w:rPr>
              <w:t>，表格中“其他参赛人员”一栏以上部分填写相关负责人/法人信息。</w:t>
            </w:r>
          </w:p>
          <w:p>
            <w:pPr>
              <w:pStyle w:val="13"/>
              <w:numPr>
                <w:ilvl w:val="0"/>
                <w:numId w:val="1"/>
              </w:numPr>
              <w:ind w:firstLineChars="0"/>
              <w:jc w:val="left"/>
              <w:rPr>
                <w:rFonts w:ascii="仿宋" w:hAnsi="仿宋" w:eastAsia="仿宋" w:cs="仿宋"/>
                <w:b/>
                <w:sz w:val="24"/>
                <w:szCs w:val="24"/>
              </w:rPr>
            </w:pPr>
            <w:r>
              <w:rPr>
                <w:rFonts w:ascii="仿宋" w:hAnsi="仿宋" w:eastAsia="仿宋" w:cs="仿宋"/>
                <w:b/>
                <w:sz w:val="24"/>
                <w:szCs w:val="24"/>
              </w:rPr>
              <w:t>若提交多组参赛作品，应分别提交报名材料，每张报名表仅限一组参赛作品。</w:t>
            </w:r>
          </w:p>
        </w:tc>
      </w:tr>
    </w:tbl>
    <w:p>
      <w:pPr>
        <w:jc w:val="left"/>
        <w:rPr>
          <w:rFonts w:ascii="仿宋" w:hAnsi="仿宋" w:eastAsia="仿宋" w:cs="仿宋"/>
          <w:b/>
          <w:sz w:val="24"/>
          <w:szCs w:val="24"/>
        </w:rPr>
      </w:pPr>
    </w:p>
    <w:p>
      <w:pPr>
        <w:jc w:val="left"/>
        <w:rPr>
          <w:rFonts w:ascii="仿宋" w:hAnsi="仿宋" w:eastAsia="仿宋" w:cs="仿宋"/>
          <w:b/>
          <w:sz w:val="24"/>
          <w:szCs w:val="24"/>
        </w:rPr>
      </w:pPr>
      <w:r>
        <w:rPr>
          <w:rFonts w:hint="eastAsia" w:ascii="仿宋" w:hAnsi="仿宋" w:eastAsia="仿宋" w:cs="仿宋"/>
          <w:b/>
          <w:sz w:val="24"/>
          <w:szCs w:val="24"/>
        </w:rPr>
        <w:t>附件5：</w:t>
      </w:r>
    </w:p>
    <w:p>
      <w:pPr>
        <w:jc w:val="center"/>
        <w:rPr>
          <w:rFonts w:ascii="仿宋" w:hAnsi="仿宋" w:eastAsia="仿宋" w:cs="仿宋"/>
          <w:b/>
          <w:bCs/>
          <w:sz w:val="28"/>
          <w:szCs w:val="24"/>
        </w:rPr>
      </w:pPr>
      <w:r>
        <w:rPr>
          <w:rFonts w:hint="eastAsia" w:ascii="仿宋" w:hAnsi="仿宋" w:eastAsia="仿宋" w:cs="仿宋"/>
          <w:b/>
          <w:bCs/>
          <w:sz w:val="28"/>
          <w:szCs w:val="24"/>
        </w:rPr>
        <w:t>承诺书</w:t>
      </w:r>
    </w:p>
    <w:p>
      <w:pPr>
        <w:pStyle w:val="13"/>
        <w:numPr>
          <w:ilvl w:val="0"/>
          <w:numId w:val="2"/>
        </w:numPr>
        <w:ind w:firstLineChars="0"/>
        <w:jc w:val="left"/>
        <w:rPr>
          <w:rFonts w:ascii="仿宋" w:hAnsi="仿宋" w:eastAsia="仿宋" w:cs="仿宋"/>
          <w:b/>
          <w:sz w:val="24"/>
          <w:szCs w:val="24"/>
        </w:rPr>
      </w:pPr>
      <w:r>
        <w:rPr>
          <w:rFonts w:hint="eastAsia" w:ascii="仿宋" w:hAnsi="仿宋" w:eastAsia="仿宋" w:cs="仿宋"/>
          <w:b/>
          <w:sz w:val="24"/>
          <w:szCs w:val="24"/>
        </w:rPr>
        <w:t>本人/本单位承诺交付</w:t>
      </w:r>
      <w:r>
        <w:rPr>
          <w:rFonts w:ascii="仿宋" w:hAnsi="仿宋" w:eastAsia="仿宋" w:cs="仿宋"/>
          <w:b/>
          <w:sz w:val="24"/>
          <w:szCs w:val="24"/>
        </w:rPr>
        <w:t>的作品不含有如下内容：</w:t>
      </w:r>
    </w:p>
    <w:p>
      <w:pPr>
        <w:ind w:firstLine="708" w:firstLineChars="294"/>
        <w:jc w:val="left"/>
        <w:rPr>
          <w:rFonts w:ascii="仿宋" w:hAnsi="仿宋" w:eastAsia="仿宋" w:cs="仿宋"/>
          <w:b/>
          <w:sz w:val="24"/>
          <w:szCs w:val="24"/>
        </w:rPr>
      </w:pPr>
      <w:r>
        <w:rPr>
          <w:rFonts w:hint="eastAsia" w:ascii="仿宋" w:hAnsi="仿宋" w:eastAsia="仿宋" w:cs="仿宋"/>
          <w:b/>
          <w:sz w:val="24"/>
          <w:szCs w:val="24"/>
        </w:rPr>
        <w:t>1</w:t>
      </w:r>
      <w:r>
        <w:rPr>
          <w:rFonts w:ascii="仿宋" w:hAnsi="仿宋" w:eastAsia="仿宋" w:cs="仿宋"/>
          <w:b/>
          <w:sz w:val="24"/>
          <w:szCs w:val="24"/>
        </w:rPr>
        <w:t>.</w:t>
      </w:r>
      <w:r>
        <w:rPr>
          <w:rFonts w:hint="eastAsia" w:ascii="仿宋" w:hAnsi="仿宋" w:eastAsia="仿宋" w:cs="仿宋"/>
          <w:b/>
          <w:sz w:val="24"/>
          <w:szCs w:val="24"/>
        </w:rPr>
        <w:t>反对宪法确定的基本原则的；</w:t>
      </w:r>
    </w:p>
    <w:p>
      <w:pPr>
        <w:ind w:firstLine="708" w:firstLineChars="294"/>
        <w:jc w:val="left"/>
        <w:rPr>
          <w:rFonts w:ascii="仿宋" w:hAnsi="仿宋" w:eastAsia="仿宋" w:cs="仿宋"/>
          <w:b/>
          <w:sz w:val="24"/>
          <w:szCs w:val="24"/>
        </w:rPr>
      </w:pPr>
      <w:r>
        <w:rPr>
          <w:rFonts w:hint="eastAsia" w:ascii="仿宋" w:hAnsi="仿宋" w:eastAsia="仿宋" w:cs="仿宋"/>
          <w:b/>
          <w:sz w:val="24"/>
          <w:szCs w:val="24"/>
        </w:rPr>
        <w:t>2.危害国家统一、主权和领土完整的；</w:t>
      </w:r>
    </w:p>
    <w:p>
      <w:pPr>
        <w:ind w:firstLine="708" w:firstLineChars="294"/>
        <w:jc w:val="left"/>
        <w:rPr>
          <w:rFonts w:ascii="仿宋" w:hAnsi="仿宋" w:eastAsia="仿宋" w:cs="仿宋"/>
          <w:b/>
          <w:sz w:val="24"/>
          <w:szCs w:val="24"/>
        </w:rPr>
      </w:pPr>
      <w:r>
        <w:rPr>
          <w:rFonts w:hint="eastAsia" w:ascii="仿宋" w:hAnsi="仿宋" w:eastAsia="仿宋" w:cs="仿宋"/>
          <w:b/>
          <w:sz w:val="24"/>
          <w:szCs w:val="24"/>
        </w:rPr>
        <w:t>3.泄露国家秘密、危害国家安全或者损害国家荣誉和利益的；</w:t>
      </w:r>
    </w:p>
    <w:p>
      <w:pPr>
        <w:ind w:firstLine="708" w:firstLineChars="294"/>
        <w:jc w:val="left"/>
        <w:rPr>
          <w:rFonts w:ascii="仿宋" w:hAnsi="仿宋" w:eastAsia="仿宋" w:cs="仿宋"/>
          <w:b/>
          <w:sz w:val="24"/>
          <w:szCs w:val="24"/>
        </w:rPr>
      </w:pPr>
      <w:r>
        <w:rPr>
          <w:rFonts w:hint="eastAsia" w:ascii="仿宋" w:hAnsi="仿宋" w:eastAsia="仿宋" w:cs="仿宋"/>
          <w:b/>
          <w:sz w:val="24"/>
          <w:szCs w:val="24"/>
        </w:rPr>
        <w:t>4.煽动民族仇恨、民族歧视，破坏民族团结，或者侵害民族风俗、习惯的；</w:t>
      </w:r>
    </w:p>
    <w:p>
      <w:pPr>
        <w:ind w:firstLine="708" w:firstLineChars="294"/>
        <w:jc w:val="left"/>
        <w:rPr>
          <w:rFonts w:ascii="仿宋" w:hAnsi="仿宋" w:eastAsia="仿宋" w:cs="仿宋"/>
          <w:b/>
          <w:sz w:val="24"/>
          <w:szCs w:val="24"/>
        </w:rPr>
      </w:pPr>
      <w:r>
        <w:rPr>
          <w:rFonts w:hint="eastAsia" w:ascii="仿宋" w:hAnsi="仿宋" w:eastAsia="仿宋" w:cs="仿宋"/>
          <w:b/>
          <w:sz w:val="24"/>
          <w:szCs w:val="24"/>
        </w:rPr>
        <w:t>5.宣扬邪教、迷信的；</w:t>
      </w:r>
    </w:p>
    <w:p>
      <w:pPr>
        <w:ind w:firstLine="708" w:firstLineChars="294"/>
        <w:jc w:val="left"/>
        <w:rPr>
          <w:rFonts w:ascii="仿宋" w:hAnsi="仿宋" w:eastAsia="仿宋" w:cs="仿宋"/>
          <w:b/>
          <w:sz w:val="24"/>
          <w:szCs w:val="24"/>
        </w:rPr>
      </w:pPr>
      <w:r>
        <w:rPr>
          <w:rFonts w:hint="eastAsia" w:ascii="仿宋" w:hAnsi="仿宋" w:eastAsia="仿宋" w:cs="仿宋"/>
          <w:b/>
          <w:sz w:val="24"/>
          <w:szCs w:val="24"/>
        </w:rPr>
        <w:t>6.扰乱社会秩序，破坏社会稳定的；</w:t>
      </w:r>
    </w:p>
    <w:p>
      <w:pPr>
        <w:ind w:firstLine="708" w:firstLineChars="294"/>
        <w:jc w:val="left"/>
        <w:rPr>
          <w:rFonts w:ascii="仿宋" w:hAnsi="仿宋" w:eastAsia="仿宋" w:cs="仿宋"/>
          <w:b/>
          <w:sz w:val="24"/>
          <w:szCs w:val="24"/>
        </w:rPr>
      </w:pPr>
      <w:r>
        <w:rPr>
          <w:rFonts w:hint="eastAsia" w:ascii="仿宋" w:hAnsi="仿宋" w:eastAsia="仿宋" w:cs="仿宋"/>
          <w:b/>
          <w:sz w:val="24"/>
          <w:szCs w:val="24"/>
        </w:rPr>
        <w:t>7.宣扬淫秽、赌博、暴力或者教唆犯罪的；</w:t>
      </w:r>
    </w:p>
    <w:p>
      <w:pPr>
        <w:ind w:firstLine="708" w:firstLineChars="294"/>
        <w:jc w:val="left"/>
        <w:rPr>
          <w:rFonts w:ascii="仿宋" w:hAnsi="仿宋" w:eastAsia="仿宋" w:cs="仿宋"/>
          <w:b/>
          <w:sz w:val="24"/>
          <w:szCs w:val="24"/>
        </w:rPr>
      </w:pPr>
      <w:r>
        <w:rPr>
          <w:rFonts w:hint="eastAsia" w:ascii="仿宋" w:hAnsi="仿宋" w:eastAsia="仿宋" w:cs="仿宋"/>
          <w:b/>
          <w:sz w:val="24"/>
          <w:szCs w:val="24"/>
        </w:rPr>
        <w:t>8.侮辱或者诽谤他人，侵害他人合法权益的；</w:t>
      </w:r>
    </w:p>
    <w:p>
      <w:pPr>
        <w:ind w:firstLine="708" w:firstLineChars="294"/>
        <w:jc w:val="left"/>
        <w:rPr>
          <w:rFonts w:ascii="仿宋" w:hAnsi="仿宋" w:eastAsia="仿宋" w:cs="仿宋"/>
          <w:b/>
          <w:sz w:val="24"/>
          <w:szCs w:val="24"/>
        </w:rPr>
      </w:pPr>
      <w:r>
        <w:rPr>
          <w:rFonts w:hint="eastAsia" w:ascii="仿宋" w:hAnsi="仿宋" w:eastAsia="仿宋" w:cs="仿宋"/>
          <w:b/>
          <w:sz w:val="24"/>
          <w:szCs w:val="24"/>
        </w:rPr>
        <w:t>9.危害社会公德或者民族优秀文化传统的；</w:t>
      </w:r>
    </w:p>
    <w:p>
      <w:pPr>
        <w:ind w:firstLine="708" w:firstLineChars="294"/>
        <w:jc w:val="left"/>
        <w:rPr>
          <w:rFonts w:ascii="仿宋" w:hAnsi="仿宋" w:eastAsia="仿宋" w:cs="仿宋"/>
          <w:b/>
          <w:sz w:val="24"/>
          <w:szCs w:val="24"/>
        </w:rPr>
      </w:pPr>
      <w:r>
        <w:rPr>
          <w:rFonts w:hint="eastAsia" w:ascii="仿宋" w:hAnsi="仿宋" w:eastAsia="仿宋" w:cs="仿宋"/>
          <w:b/>
          <w:sz w:val="24"/>
          <w:szCs w:val="24"/>
        </w:rPr>
        <w:t>10.法律、行政法规和国家规定禁止的其他内容的。</w:t>
      </w:r>
    </w:p>
    <w:p>
      <w:pPr>
        <w:pStyle w:val="13"/>
        <w:numPr>
          <w:ilvl w:val="0"/>
          <w:numId w:val="3"/>
        </w:numPr>
        <w:ind w:firstLineChars="0"/>
        <w:jc w:val="left"/>
        <w:rPr>
          <w:rFonts w:ascii="仿宋" w:hAnsi="仿宋" w:eastAsia="仿宋" w:cs="仿宋"/>
          <w:b/>
          <w:bCs/>
          <w:sz w:val="24"/>
          <w:szCs w:val="24"/>
        </w:rPr>
      </w:pPr>
      <w:r>
        <w:rPr>
          <w:rFonts w:hint="eastAsia" w:ascii="仿宋" w:hAnsi="仿宋" w:eastAsia="仿宋" w:cs="仿宋"/>
          <w:b/>
          <w:sz w:val="24"/>
          <w:szCs w:val="24"/>
        </w:rPr>
        <w:t>本作品</w:t>
      </w:r>
      <w:r>
        <w:rPr>
          <w:rFonts w:ascii="仿宋" w:hAnsi="仿宋" w:eastAsia="仿宋" w:cs="仿宋"/>
          <w:b/>
          <w:sz w:val="24"/>
          <w:szCs w:val="24"/>
        </w:rPr>
        <w:t>为</w:t>
      </w:r>
      <w:r>
        <w:rPr>
          <w:rFonts w:hint="eastAsia" w:ascii="仿宋" w:hAnsi="仿宋" w:eastAsia="仿宋" w:cs="仿宋"/>
          <w:b/>
          <w:sz w:val="24"/>
          <w:szCs w:val="24"/>
        </w:rPr>
        <w:t>本人/本单位</w:t>
      </w:r>
      <w:r>
        <w:rPr>
          <w:rFonts w:ascii="仿宋" w:hAnsi="仿宋" w:eastAsia="仿宋" w:cs="仿宋"/>
          <w:b/>
          <w:sz w:val="24"/>
          <w:szCs w:val="24"/>
        </w:rPr>
        <w:t>原创，</w:t>
      </w:r>
      <w:r>
        <w:rPr>
          <w:rFonts w:hint="eastAsia" w:ascii="仿宋" w:hAnsi="仿宋" w:eastAsia="仿宋" w:cs="仿宋"/>
          <w:b/>
          <w:bCs/>
          <w:sz w:val="24"/>
          <w:szCs w:val="24"/>
        </w:rPr>
        <w:t>首次发表且未侵犯第三方的任何权益，若因此产生纠纷，本人</w:t>
      </w:r>
      <w:r>
        <w:rPr>
          <w:rFonts w:hint="eastAsia" w:ascii="仿宋" w:hAnsi="仿宋" w:eastAsia="仿宋" w:cs="仿宋"/>
          <w:b/>
          <w:sz w:val="24"/>
          <w:szCs w:val="24"/>
        </w:rPr>
        <w:t>/本单位</w:t>
      </w:r>
      <w:r>
        <w:rPr>
          <w:rFonts w:hint="eastAsia" w:ascii="仿宋" w:hAnsi="仿宋" w:eastAsia="仿宋" w:cs="仿宋"/>
          <w:b/>
          <w:bCs/>
          <w:sz w:val="24"/>
          <w:szCs w:val="24"/>
        </w:rPr>
        <w:t>将承担全部责任，</w:t>
      </w:r>
      <w:r>
        <w:rPr>
          <w:rFonts w:ascii="仿宋" w:hAnsi="仿宋" w:eastAsia="仿宋" w:cs="仿宋"/>
          <w:b/>
          <w:bCs/>
          <w:sz w:val="24"/>
          <w:szCs w:val="24"/>
        </w:rPr>
        <w:t>并返还从</w:t>
      </w:r>
      <w:r>
        <w:rPr>
          <w:rFonts w:hint="eastAsia" w:ascii="仿宋" w:hAnsi="仿宋" w:eastAsia="仿宋" w:cs="仿宋"/>
          <w:b/>
          <w:bCs/>
          <w:sz w:val="24"/>
          <w:szCs w:val="24"/>
        </w:rPr>
        <w:t>主办方</w:t>
      </w:r>
      <w:r>
        <w:rPr>
          <w:rFonts w:ascii="仿宋" w:hAnsi="仿宋" w:eastAsia="仿宋" w:cs="仿宋"/>
          <w:b/>
          <w:bCs/>
          <w:sz w:val="24"/>
          <w:szCs w:val="24"/>
        </w:rPr>
        <w:t>获得任何荣誉与奖励。</w:t>
      </w:r>
    </w:p>
    <w:p>
      <w:pPr>
        <w:pStyle w:val="13"/>
        <w:numPr>
          <w:ilvl w:val="0"/>
          <w:numId w:val="3"/>
        </w:numPr>
        <w:ind w:firstLineChars="0"/>
        <w:jc w:val="left"/>
        <w:rPr>
          <w:rFonts w:ascii="仿宋" w:hAnsi="仿宋" w:eastAsia="仿宋" w:cs="仿宋"/>
          <w:b/>
          <w:bCs/>
          <w:sz w:val="24"/>
          <w:szCs w:val="24"/>
        </w:rPr>
      </w:pPr>
      <w:r>
        <w:rPr>
          <w:rFonts w:hint="eastAsia" w:ascii="仿宋" w:hAnsi="仿宋" w:eastAsia="仿宋" w:cs="仿宋"/>
          <w:b/>
          <w:bCs/>
          <w:sz w:val="24"/>
          <w:szCs w:val="24"/>
        </w:rPr>
        <w:t>本人</w:t>
      </w:r>
      <w:r>
        <w:rPr>
          <w:rFonts w:hint="eastAsia" w:ascii="仿宋" w:hAnsi="仿宋" w:eastAsia="仿宋" w:cs="仿宋"/>
          <w:b/>
          <w:sz w:val="24"/>
          <w:szCs w:val="24"/>
        </w:rPr>
        <w:t>/本单位</w:t>
      </w:r>
      <w:r>
        <w:rPr>
          <w:rFonts w:ascii="仿宋" w:hAnsi="仿宋" w:eastAsia="仿宋" w:cs="仿宋"/>
          <w:b/>
          <w:sz w:val="24"/>
          <w:szCs w:val="24"/>
        </w:rPr>
        <w:t>自向</w:t>
      </w:r>
      <w:r>
        <w:rPr>
          <w:rFonts w:hint="eastAsia" w:ascii="仿宋" w:hAnsi="仿宋" w:eastAsia="仿宋" w:cs="仿宋"/>
          <w:b/>
          <w:sz w:val="24"/>
          <w:szCs w:val="24"/>
        </w:rPr>
        <w:t>“天津地铁5号线调整工程京华东道站艺术品方案征集”</w:t>
      </w:r>
      <w:r>
        <w:rPr>
          <w:rFonts w:ascii="仿宋" w:hAnsi="仿宋" w:eastAsia="仿宋" w:cs="仿宋"/>
          <w:b/>
          <w:sz w:val="24"/>
          <w:szCs w:val="24"/>
        </w:rPr>
        <w:t>大赛</w:t>
      </w:r>
      <w:r>
        <w:rPr>
          <w:rFonts w:hint="eastAsia" w:ascii="仿宋" w:hAnsi="仿宋" w:eastAsia="仿宋" w:cs="仿宋"/>
          <w:b/>
          <w:sz w:val="24"/>
          <w:szCs w:val="24"/>
        </w:rPr>
        <w:t>主办方</w:t>
      </w:r>
      <w:r>
        <w:rPr>
          <w:rFonts w:ascii="仿宋" w:hAnsi="仿宋" w:eastAsia="仿宋" w:cs="仿宋"/>
          <w:b/>
          <w:sz w:val="24"/>
          <w:szCs w:val="24"/>
        </w:rPr>
        <w:t>提交作品之日起，</w:t>
      </w:r>
      <w:r>
        <w:rPr>
          <w:rFonts w:hint="eastAsia" w:ascii="仿宋" w:hAnsi="仿宋" w:eastAsia="仿宋" w:cs="仿宋"/>
          <w:b/>
          <w:sz w:val="24"/>
          <w:szCs w:val="24"/>
        </w:rPr>
        <w:t>到</w:t>
      </w:r>
      <w:r>
        <w:rPr>
          <w:rFonts w:ascii="仿宋" w:hAnsi="仿宋" w:eastAsia="仿宋" w:cs="仿宋"/>
          <w:b/>
          <w:sz w:val="24"/>
          <w:szCs w:val="24"/>
        </w:rPr>
        <w:t>确认</w:t>
      </w:r>
      <w:r>
        <w:rPr>
          <w:rFonts w:hint="eastAsia" w:ascii="仿宋" w:hAnsi="仿宋" w:eastAsia="仿宋" w:cs="仿宋"/>
          <w:b/>
          <w:sz w:val="24"/>
          <w:szCs w:val="24"/>
        </w:rPr>
        <w:t>未</w:t>
      </w:r>
      <w:r>
        <w:rPr>
          <w:rFonts w:ascii="仿宋" w:hAnsi="仿宋" w:eastAsia="仿宋" w:cs="仿宋"/>
          <w:b/>
          <w:sz w:val="24"/>
          <w:szCs w:val="24"/>
        </w:rPr>
        <w:t>入围</w:t>
      </w:r>
      <w:r>
        <w:rPr>
          <w:rFonts w:hint="eastAsia" w:ascii="仿宋" w:hAnsi="仿宋" w:eastAsia="仿宋" w:cs="仿宋"/>
          <w:b/>
          <w:sz w:val="24"/>
          <w:szCs w:val="24"/>
        </w:rPr>
        <w:t>之日</w:t>
      </w:r>
      <w:r>
        <w:rPr>
          <w:rFonts w:ascii="仿宋" w:hAnsi="仿宋" w:eastAsia="仿宋" w:cs="仿宋"/>
          <w:b/>
          <w:sz w:val="24"/>
          <w:szCs w:val="24"/>
        </w:rPr>
        <w:t>止</w:t>
      </w:r>
      <w:r>
        <w:rPr>
          <w:rFonts w:hint="eastAsia" w:ascii="仿宋" w:hAnsi="仿宋" w:eastAsia="仿宋" w:cs="仿宋"/>
          <w:b/>
          <w:sz w:val="24"/>
          <w:szCs w:val="24"/>
        </w:rPr>
        <w:t>，</w:t>
      </w:r>
      <w:r>
        <w:rPr>
          <w:rFonts w:ascii="仿宋" w:hAnsi="仿宋" w:eastAsia="仿宋" w:cs="仿宋"/>
          <w:b/>
          <w:sz w:val="24"/>
          <w:szCs w:val="24"/>
        </w:rPr>
        <w:t>不</w:t>
      </w:r>
      <w:r>
        <w:rPr>
          <w:rFonts w:hint="eastAsia" w:ascii="仿宋" w:hAnsi="仿宋" w:eastAsia="仿宋" w:cs="仿宋"/>
          <w:b/>
          <w:sz w:val="24"/>
          <w:szCs w:val="24"/>
        </w:rPr>
        <w:t>通过</w:t>
      </w:r>
      <w:r>
        <w:rPr>
          <w:rFonts w:ascii="仿宋" w:hAnsi="仿宋" w:eastAsia="仿宋" w:cs="仿宋"/>
          <w:b/>
          <w:sz w:val="24"/>
          <w:szCs w:val="24"/>
        </w:rPr>
        <w:t>其它</w:t>
      </w:r>
      <w:r>
        <w:rPr>
          <w:rFonts w:hint="eastAsia" w:ascii="仿宋" w:hAnsi="仿宋" w:eastAsia="仿宋" w:cs="仿宋"/>
          <w:b/>
          <w:sz w:val="24"/>
          <w:szCs w:val="24"/>
        </w:rPr>
        <w:t>方式</w:t>
      </w:r>
      <w:r>
        <w:rPr>
          <w:rFonts w:ascii="仿宋" w:hAnsi="仿宋" w:eastAsia="仿宋" w:cs="仿宋"/>
          <w:b/>
          <w:sz w:val="24"/>
          <w:szCs w:val="24"/>
        </w:rPr>
        <w:t>公开</w:t>
      </w:r>
      <w:r>
        <w:rPr>
          <w:rFonts w:hint="eastAsia" w:ascii="仿宋" w:hAnsi="仿宋" w:eastAsia="仿宋" w:cs="仿宋"/>
          <w:b/>
          <w:sz w:val="24"/>
          <w:szCs w:val="24"/>
        </w:rPr>
        <w:t>发布</w:t>
      </w:r>
      <w:r>
        <w:rPr>
          <w:rFonts w:ascii="仿宋" w:hAnsi="仿宋" w:eastAsia="仿宋" w:cs="仿宋"/>
          <w:b/>
          <w:sz w:val="24"/>
          <w:szCs w:val="24"/>
        </w:rPr>
        <w:t>该作品</w:t>
      </w:r>
      <w:r>
        <w:rPr>
          <w:rFonts w:hint="eastAsia" w:ascii="仿宋" w:hAnsi="仿宋" w:eastAsia="仿宋" w:cs="仿宋"/>
          <w:b/>
          <w:sz w:val="24"/>
          <w:szCs w:val="24"/>
        </w:rPr>
        <w:t>的全部</w:t>
      </w:r>
      <w:r>
        <w:rPr>
          <w:rFonts w:ascii="仿宋" w:hAnsi="仿宋" w:eastAsia="仿宋" w:cs="仿宋"/>
          <w:b/>
          <w:sz w:val="24"/>
          <w:szCs w:val="24"/>
        </w:rPr>
        <w:t>或部分内容，不向第三方转让</w:t>
      </w:r>
      <w:r>
        <w:rPr>
          <w:rFonts w:hint="eastAsia" w:ascii="仿宋" w:hAnsi="仿宋" w:eastAsia="仿宋" w:cs="仿宋"/>
          <w:b/>
          <w:sz w:val="24"/>
          <w:szCs w:val="24"/>
        </w:rPr>
        <w:t>该作品</w:t>
      </w:r>
      <w:r>
        <w:rPr>
          <w:rFonts w:ascii="仿宋" w:hAnsi="仿宋" w:eastAsia="仿宋" w:cs="仿宋"/>
          <w:b/>
          <w:sz w:val="24"/>
          <w:szCs w:val="24"/>
        </w:rPr>
        <w:t>的</w:t>
      </w:r>
      <w:r>
        <w:rPr>
          <w:rFonts w:hint="eastAsia" w:ascii="仿宋" w:hAnsi="仿宋" w:eastAsia="仿宋" w:cs="仿宋"/>
          <w:b/>
          <w:sz w:val="24"/>
          <w:szCs w:val="24"/>
        </w:rPr>
        <w:t>知识产权，</w:t>
      </w:r>
      <w:r>
        <w:rPr>
          <w:rFonts w:ascii="仿宋" w:hAnsi="仿宋" w:eastAsia="仿宋" w:cs="仿宋"/>
          <w:b/>
          <w:sz w:val="24"/>
          <w:szCs w:val="24"/>
        </w:rPr>
        <w:t>且不再就</w:t>
      </w:r>
      <w:r>
        <w:rPr>
          <w:rFonts w:hint="eastAsia" w:ascii="仿宋" w:hAnsi="仿宋" w:eastAsia="仿宋" w:cs="仿宋"/>
          <w:b/>
          <w:sz w:val="24"/>
          <w:szCs w:val="24"/>
        </w:rPr>
        <w:t>该</w:t>
      </w:r>
      <w:r>
        <w:rPr>
          <w:rFonts w:ascii="仿宋" w:hAnsi="仿宋" w:eastAsia="仿宋" w:cs="仿宋"/>
          <w:b/>
          <w:sz w:val="24"/>
          <w:szCs w:val="24"/>
        </w:rPr>
        <w:t>作品进行商业使用</w:t>
      </w:r>
      <w:r>
        <w:rPr>
          <w:rFonts w:hint="eastAsia" w:ascii="仿宋" w:hAnsi="仿宋" w:eastAsia="仿宋" w:cs="仿宋"/>
          <w:b/>
          <w:sz w:val="24"/>
          <w:szCs w:val="24"/>
        </w:rPr>
        <w:t>。</w:t>
      </w:r>
    </w:p>
    <w:p>
      <w:pPr>
        <w:pStyle w:val="13"/>
        <w:numPr>
          <w:ilvl w:val="0"/>
          <w:numId w:val="3"/>
        </w:numPr>
        <w:ind w:firstLineChars="0"/>
        <w:jc w:val="left"/>
        <w:rPr>
          <w:rFonts w:ascii="仿宋" w:hAnsi="仿宋" w:eastAsia="仿宋" w:cs="仿宋"/>
          <w:b/>
          <w:bCs/>
          <w:sz w:val="24"/>
          <w:szCs w:val="24"/>
        </w:rPr>
      </w:pPr>
      <w:r>
        <w:rPr>
          <w:rFonts w:ascii="仿宋" w:hAnsi="仿宋" w:eastAsia="仿宋" w:cs="仿宋"/>
          <w:b/>
          <w:sz w:val="24"/>
          <w:szCs w:val="24"/>
        </w:rPr>
        <w:t>若本人</w:t>
      </w:r>
      <w:r>
        <w:rPr>
          <w:rFonts w:hint="eastAsia" w:ascii="仿宋" w:hAnsi="仿宋" w:eastAsia="仿宋" w:cs="仿宋"/>
          <w:b/>
          <w:sz w:val="24"/>
          <w:szCs w:val="24"/>
        </w:rPr>
        <w:t>/本单位</w:t>
      </w:r>
      <w:r>
        <w:rPr>
          <w:rFonts w:ascii="仿宋" w:hAnsi="仿宋" w:eastAsia="仿宋" w:cs="仿宋"/>
          <w:b/>
          <w:sz w:val="24"/>
          <w:szCs w:val="24"/>
        </w:rPr>
        <w:t>作品入围该方案</w:t>
      </w:r>
      <w:r>
        <w:rPr>
          <w:rFonts w:hint="eastAsia" w:ascii="仿宋" w:hAnsi="仿宋" w:eastAsia="仿宋" w:cs="仿宋"/>
          <w:b/>
          <w:sz w:val="24"/>
          <w:szCs w:val="24"/>
        </w:rPr>
        <w:t>征集大赛</w:t>
      </w:r>
      <w:r>
        <w:rPr>
          <w:rFonts w:ascii="仿宋" w:hAnsi="仿宋" w:eastAsia="仿宋" w:cs="仿宋"/>
          <w:b/>
          <w:sz w:val="24"/>
          <w:szCs w:val="24"/>
        </w:rPr>
        <w:t>前</w:t>
      </w:r>
      <w:r>
        <w:rPr>
          <w:rFonts w:hint="eastAsia" w:ascii="仿宋" w:hAnsi="仿宋" w:eastAsia="仿宋" w:cs="仿宋"/>
          <w:b/>
          <w:sz w:val="24"/>
          <w:szCs w:val="24"/>
        </w:rPr>
        <w:t>3名</w:t>
      </w:r>
      <w:r>
        <w:rPr>
          <w:rFonts w:ascii="仿宋" w:hAnsi="仿宋" w:eastAsia="仿宋" w:cs="仿宋"/>
          <w:b/>
          <w:sz w:val="24"/>
          <w:szCs w:val="24"/>
        </w:rPr>
        <w:t>，</w:t>
      </w:r>
      <w:r>
        <w:rPr>
          <w:rFonts w:hint="eastAsia" w:ascii="仿宋" w:hAnsi="仿宋" w:eastAsia="仿宋" w:cs="仿宋"/>
          <w:b/>
          <w:sz w:val="24"/>
          <w:szCs w:val="24"/>
        </w:rPr>
        <w:t>本</w:t>
      </w:r>
      <w:r>
        <w:rPr>
          <w:rFonts w:ascii="仿宋" w:hAnsi="仿宋" w:eastAsia="仿宋" w:cs="仿宋"/>
          <w:b/>
          <w:sz w:val="24"/>
          <w:szCs w:val="24"/>
        </w:rPr>
        <w:t>人</w:t>
      </w:r>
      <w:r>
        <w:rPr>
          <w:rFonts w:hint="eastAsia" w:ascii="仿宋" w:hAnsi="仿宋" w:eastAsia="仿宋" w:cs="仿宋"/>
          <w:b/>
          <w:sz w:val="24"/>
          <w:szCs w:val="24"/>
        </w:rPr>
        <w:t>/本单位承诺从入围</w:t>
      </w:r>
      <w:r>
        <w:rPr>
          <w:rFonts w:ascii="仿宋" w:hAnsi="仿宋" w:eastAsia="仿宋" w:cs="仿宋"/>
          <w:b/>
          <w:sz w:val="24"/>
          <w:szCs w:val="24"/>
        </w:rPr>
        <w:t>之日起</w:t>
      </w:r>
      <w:r>
        <w:rPr>
          <w:rFonts w:hint="eastAsia" w:ascii="仿宋" w:hAnsi="仿宋" w:eastAsia="仿宋" w:cs="仿宋"/>
          <w:b/>
          <w:sz w:val="24"/>
          <w:szCs w:val="24"/>
        </w:rPr>
        <w:t>到</w:t>
      </w:r>
      <w:r>
        <w:rPr>
          <w:rFonts w:ascii="仿宋" w:hAnsi="仿宋" w:eastAsia="仿宋" w:cs="仿宋"/>
          <w:b/>
          <w:sz w:val="24"/>
          <w:szCs w:val="24"/>
        </w:rPr>
        <w:t>最终项目实施完成</w:t>
      </w:r>
      <w:r>
        <w:rPr>
          <w:rFonts w:hint="eastAsia" w:ascii="仿宋" w:hAnsi="仿宋" w:eastAsia="仿宋" w:cs="仿宋"/>
          <w:b/>
          <w:sz w:val="24"/>
          <w:szCs w:val="24"/>
        </w:rPr>
        <w:t>之日止</w:t>
      </w:r>
      <w:r>
        <w:rPr>
          <w:rFonts w:ascii="仿宋" w:hAnsi="仿宋" w:eastAsia="仿宋" w:cs="仿宋"/>
          <w:b/>
          <w:sz w:val="24"/>
          <w:szCs w:val="24"/>
        </w:rPr>
        <w:t>，不</w:t>
      </w:r>
      <w:r>
        <w:rPr>
          <w:rFonts w:hint="eastAsia" w:ascii="仿宋" w:hAnsi="仿宋" w:eastAsia="仿宋" w:cs="仿宋"/>
          <w:b/>
          <w:sz w:val="24"/>
          <w:szCs w:val="24"/>
        </w:rPr>
        <w:t>通过</w:t>
      </w:r>
      <w:r>
        <w:rPr>
          <w:rFonts w:ascii="仿宋" w:hAnsi="仿宋" w:eastAsia="仿宋" w:cs="仿宋"/>
          <w:b/>
          <w:sz w:val="24"/>
          <w:szCs w:val="24"/>
        </w:rPr>
        <w:t>其它</w:t>
      </w:r>
      <w:r>
        <w:rPr>
          <w:rFonts w:hint="eastAsia" w:ascii="仿宋" w:hAnsi="仿宋" w:eastAsia="仿宋" w:cs="仿宋"/>
          <w:b/>
          <w:sz w:val="24"/>
          <w:szCs w:val="24"/>
        </w:rPr>
        <w:t>方式</w:t>
      </w:r>
      <w:r>
        <w:rPr>
          <w:rFonts w:ascii="仿宋" w:hAnsi="仿宋" w:eastAsia="仿宋" w:cs="仿宋"/>
          <w:b/>
          <w:sz w:val="24"/>
          <w:szCs w:val="24"/>
        </w:rPr>
        <w:t>公开</w:t>
      </w:r>
      <w:r>
        <w:rPr>
          <w:rFonts w:hint="eastAsia" w:ascii="仿宋" w:hAnsi="仿宋" w:eastAsia="仿宋" w:cs="仿宋"/>
          <w:b/>
          <w:sz w:val="24"/>
          <w:szCs w:val="24"/>
        </w:rPr>
        <w:t>发布</w:t>
      </w:r>
      <w:r>
        <w:rPr>
          <w:rFonts w:ascii="仿宋" w:hAnsi="仿宋" w:eastAsia="仿宋" w:cs="仿宋"/>
          <w:b/>
          <w:sz w:val="24"/>
          <w:szCs w:val="24"/>
        </w:rPr>
        <w:t>该作品</w:t>
      </w:r>
      <w:r>
        <w:rPr>
          <w:rFonts w:hint="eastAsia" w:ascii="仿宋" w:hAnsi="仿宋" w:eastAsia="仿宋" w:cs="仿宋"/>
          <w:b/>
          <w:sz w:val="24"/>
          <w:szCs w:val="24"/>
        </w:rPr>
        <w:t>的全部</w:t>
      </w:r>
      <w:r>
        <w:rPr>
          <w:rFonts w:ascii="仿宋" w:hAnsi="仿宋" w:eastAsia="仿宋" w:cs="仿宋"/>
          <w:b/>
          <w:sz w:val="24"/>
          <w:szCs w:val="24"/>
        </w:rPr>
        <w:t>或部分内容，不向第三方转让</w:t>
      </w:r>
      <w:r>
        <w:rPr>
          <w:rFonts w:hint="eastAsia" w:ascii="仿宋" w:hAnsi="仿宋" w:eastAsia="仿宋" w:cs="仿宋"/>
          <w:b/>
          <w:sz w:val="24"/>
          <w:szCs w:val="24"/>
        </w:rPr>
        <w:t>该作品</w:t>
      </w:r>
      <w:r>
        <w:rPr>
          <w:rFonts w:ascii="仿宋" w:hAnsi="仿宋" w:eastAsia="仿宋" w:cs="仿宋"/>
          <w:b/>
          <w:sz w:val="24"/>
          <w:szCs w:val="24"/>
        </w:rPr>
        <w:t>的</w:t>
      </w:r>
      <w:r>
        <w:rPr>
          <w:rFonts w:hint="eastAsia" w:ascii="仿宋" w:hAnsi="仿宋" w:eastAsia="仿宋" w:cs="仿宋"/>
          <w:b/>
          <w:sz w:val="24"/>
          <w:szCs w:val="24"/>
        </w:rPr>
        <w:t>知识</w:t>
      </w:r>
      <w:r>
        <w:rPr>
          <w:rFonts w:ascii="仿宋" w:hAnsi="仿宋" w:eastAsia="仿宋" w:cs="仿宋"/>
          <w:b/>
          <w:sz w:val="24"/>
          <w:szCs w:val="24"/>
        </w:rPr>
        <w:t>产权</w:t>
      </w:r>
      <w:r>
        <w:rPr>
          <w:rFonts w:hint="eastAsia" w:ascii="仿宋" w:hAnsi="仿宋" w:eastAsia="仿宋" w:cs="仿宋"/>
          <w:b/>
          <w:sz w:val="24"/>
          <w:szCs w:val="24"/>
        </w:rPr>
        <w:t>，</w:t>
      </w:r>
      <w:r>
        <w:rPr>
          <w:rFonts w:ascii="仿宋" w:hAnsi="仿宋" w:eastAsia="仿宋" w:cs="仿宋"/>
          <w:b/>
          <w:sz w:val="24"/>
          <w:szCs w:val="24"/>
        </w:rPr>
        <w:t>且不再</w:t>
      </w:r>
      <w:r>
        <w:rPr>
          <w:rFonts w:hint="eastAsia" w:ascii="仿宋" w:hAnsi="仿宋" w:eastAsia="仿宋" w:cs="仿宋"/>
          <w:b/>
          <w:sz w:val="24"/>
          <w:szCs w:val="24"/>
        </w:rPr>
        <w:t>就</w:t>
      </w:r>
      <w:r>
        <w:rPr>
          <w:rFonts w:ascii="仿宋" w:hAnsi="仿宋" w:eastAsia="仿宋" w:cs="仿宋"/>
          <w:b/>
          <w:sz w:val="24"/>
          <w:szCs w:val="24"/>
        </w:rPr>
        <w:t>该作品进行商业使用</w:t>
      </w:r>
      <w:r>
        <w:rPr>
          <w:rFonts w:hint="eastAsia" w:ascii="仿宋" w:hAnsi="仿宋" w:eastAsia="仿宋" w:cs="仿宋"/>
          <w:b/>
          <w:sz w:val="24"/>
          <w:szCs w:val="24"/>
        </w:rPr>
        <w:t>。</w:t>
      </w:r>
    </w:p>
    <w:p>
      <w:pPr>
        <w:pStyle w:val="13"/>
        <w:numPr>
          <w:ilvl w:val="0"/>
          <w:numId w:val="3"/>
        </w:numPr>
        <w:ind w:firstLineChars="0"/>
        <w:jc w:val="left"/>
        <w:rPr>
          <w:rFonts w:ascii="仿宋" w:hAnsi="仿宋" w:eastAsia="仿宋" w:cs="仿宋"/>
          <w:b/>
          <w:bCs/>
          <w:sz w:val="24"/>
          <w:szCs w:val="24"/>
        </w:rPr>
      </w:pPr>
      <w:r>
        <w:rPr>
          <w:rFonts w:ascii="仿宋" w:hAnsi="仿宋" w:eastAsia="仿宋" w:cs="仿宋"/>
          <w:b/>
          <w:sz w:val="24"/>
          <w:szCs w:val="24"/>
        </w:rPr>
        <w:t>若本人</w:t>
      </w:r>
      <w:r>
        <w:rPr>
          <w:rFonts w:hint="eastAsia" w:ascii="仿宋" w:hAnsi="仿宋" w:eastAsia="仿宋" w:cs="仿宋"/>
          <w:b/>
          <w:sz w:val="24"/>
          <w:szCs w:val="24"/>
        </w:rPr>
        <w:t>/本单位</w:t>
      </w:r>
      <w:r>
        <w:rPr>
          <w:rFonts w:ascii="仿宋" w:hAnsi="仿宋" w:eastAsia="仿宋" w:cs="仿宋"/>
          <w:b/>
          <w:sz w:val="24"/>
          <w:szCs w:val="24"/>
        </w:rPr>
        <w:t>作品最终中选，本人</w:t>
      </w:r>
      <w:r>
        <w:rPr>
          <w:rFonts w:hint="eastAsia" w:ascii="仿宋" w:hAnsi="仿宋" w:eastAsia="仿宋" w:cs="仿宋"/>
          <w:b/>
          <w:sz w:val="24"/>
          <w:szCs w:val="24"/>
        </w:rPr>
        <w:t>/本单位</w:t>
      </w:r>
      <w:r>
        <w:rPr>
          <w:rFonts w:ascii="仿宋" w:hAnsi="仿宋" w:eastAsia="仿宋" w:cs="仿宋"/>
          <w:b/>
          <w:sz w:val="24"/>
          <w:szCs w:val="24"/>
        </w:rPr>
        <w:t>承诺将</w:t>
      </w:r>
      <w:r>
        <w:rPr>
          <w:rFonts w:hint="eastAsia" w:ascii="仿宋" w:hAnsi="仿宋" w:eastAsia="仿宋" w:cs="仿宋"/>
          <w:b/>
          <w:sz w:val="24"/>
          <w:szCs w:val="24"/>
        </w:rPr>
        <w:t>作品</w:t>
      </w:r>
      <w:r>
        <w:rPr>
          <w:rFonts w:ascii="仿宋" w:hAnsi="仿宋" w:eastAsia="仿宋" w:cs="仿宋"/>
          <w:b/>
          <w:sz w:val="24"/>
          <w:szCs w:val="24"/>
        </w:rPr>
        <w:t>的著作权等相关</w:t>
      </w:r>
      <w:r>
        <w:rPr>
          <w:rFonts w:hint="eastAsia" w:ascii="仿宋" w:hAnsi="仿宋" w:eastAsia="仿宋" w:cs="仿宋"/>
          <w:b/>
          <w:sz w:val="24"/>
          <w:szCs w:val="24"/>
        </w:rPr>
        <w:t>权益</w:t>
      </w:r>
      <w:r>
        <w:rPr>
          <w:rFonts w:ascii="仿宋" w:hAnsi="仿宋" w:eastAsia="仿宋" w:cs="仿宋"/>
          <w:b/>
          <w:sz w:val="24"/>
          <w:szCs w:val="24"/>
        </w:rPr>
        <w:t>全部</w:t>
      </w:r>
      <w:r>
        <w:rPr>
          <w:rFonts w:hint="eastAsia" w:ascii="仿宋" w:hAnsi="仿宋" w:eastAsia="仿宋" w:cs="仿宋"/>
          <w:b/>
          <w:sz w:val="24"/>
          <w:szCs w:val="24"/>
        </w:rPr>
        <w:t>无偿</w:t>
      </w:r>
      <w:r>
        <w:rPr>
          <w:rFonts w:ascii="仿宋" w:hAnsi="仿宋" w:eastAsia="仿宋" w:cs="仿宋"/>
          <w:b/>
          <w:sz w:val="24"/>
          <w:szCs w:val="24"/>
        </w:rPr>
        <w:t>转让给主办</w:t>
      </w:r>
      <w:r>
        <w:rPr>
          <w:rFonts w:hint="eastAsia" w:ascii="仿宋" w:hAnsi="仿宋" w:eastAsia="仿宋" w:cs="仿宋"/>
          <w:b/>
          <w:sz w:val="24"/>
          <w:szCs w:val="24"/>
        </w:rPr>
        <w:t>方，</w:t>
      </w:r>
      <w:r>
        <w:rPr>
          <w:rFonts w:ascii="仿宋" w:hAnsi="仿宋" w:eastAsia="仿宋" w:cs="仿宋"/>
          <w:b/>
          <w:sz w:val="24"/>
          <w:szCs w:val="24"/>
        </w:rPr>
        <w:t>并配合</w:t>
      </w:r>
      <w:r>
        <w:rPr>
          <w:rFonts w:hint="eastAsia" w:ascii="仿宋" w:hAnsi="仿宋" w:eastAsia="仿宋" w:cs="仿宋"/>
          <w:b/>
          <w:sz w:val="24"/>
          <w:szCs w:val="24"/>
        </w:rPr>
        <w:t>主办方针对</w:t>
      </w:r>
      <w:r>
        <w:rPr>
          <w:rFonts w:ascii="仿宋" w:hAnsi="仿宋" w:eastAsia="仿宋" w:cs="仿宋"/>
          <w:b/>
          <w:sz w:val="24"/>
          <w:szCs w:val="24"/>
        </w:rPr>
        <w:t>该方案的</w:t>
      </w:r>
      <w:r>
        <w:rPr>
          <w:rFonts w:hint="eastAsia" w:ascii="仿宋" w:hAnsi="仿宋" w:eastAsia="仿宋" w:cs="仿宋"/>
          <w:b/>
          <w:sz w:val="24"/>
          <w:szCs w:val="24"/>
        </w:rPr>
        <w:t>具体</w:t>
      </w:r>
      <w:r>
        <w:rPr>
          <w:rFonts w:ascii="仿宋" w:hAnsi="仿宋" w:eastAsia="仿宋" w:cs="仿宋"/>
          <w:b/>
          <w:sz w:val="24"/>
          <w:szCs w:val="24"/>
        </w:rPr>
        <w:t>实施工作</w:t>
      </w:r>
      <w:r>
        <w:rPr>
          <w:rFonts w:hint="eastAsia" w:ascii="仿宋" w:hAnsi="仿宋" w:eastAsia="仿宋" w:cs="仿宋"/>
          <w:b/>
          <w:sz w:val="24"/>
          <w:szCs w:val="24"/>
        </w:rPr>
        <w:t>。</w:t>
      </w:r>
    </w:p>
    <w:p>
      <w:pPr>
        <w:rPr>
          <w:rFonts w:ascii="仿宋" w:hAnsi="仿宋" w:eastAsia="仿宋" w:cs="仿宋"/>
          <w:b/>
          <w:sz w:val="24"/>
          <w:szCs w:val="24"/>
        </w:rPr>
      </w:pPr>
      <w:r>
        <w:rPr>
          <w:rFonts w:hint="eastAsia" w:ascii="仿宋" w:hAnsi="仿宋" w:eastAsia="仿宋" w:cs="仿宋"/>
          <w:b/>
          <w:sz w:val="24"/>
          <w:szCs w:val="24"/>
        </w:rPr>
        <w:t xml:space="preserve">  </w:t>
      </w:r>
    </w:p>
    <w:p>
      <w:pPr>
        <w:ind w:firstLine="424" w:firstLineChars="176"/>
        <w:rPr>
          <w:rFonts w:ascii="仿宋" w:hAnsi="仿宋" w:eastAsia="仿宋" w:cs="仿宋"/>
          <w:b/>
          <w:sz w:val="24"/>
          <w:szCs w:val="24"/>
        </w:rPr>
      </w:pPr>
      <w:r>
        <w:rPr>
          <w:rFonts w:hint="eastAsia" w:ascii="仿宋" w:hAnsi="仿宋" w:eastAsia="仿宋" w:cs="仿宋"/>
          <w:b/>
          <w:sz w:val="24"/>
          <w:szCs w:val="24"/>
        </w:rPr>
        <w:t>本人/本单位将</w:t>
      </w:r>
      <w:r>
        <w:rPr>
          <w:rFonts w:ascii="仿宋" w:hAnsi="仿宋" w:eastAsia="仿宋" w:cs="仿宋"/>
          <w:b/>
          <w:sz w:val="24"/>
          <w:szCs w:val="24"/>
        </w:rPr>
        <w:t>严格按照承诺履行相关义务，若因本人</w:t>
      </w:r>
      <w:r>
        <w:rPr>
          <w:rFonts w:hint="eastAsia" w:ascii="仿宋" w:hAnsi="仿宋" w:eastAsia="仿宋" w:cs="仿宋"/>
          <w:b/>
          <w:sz w:val="24"/>
          <w:szCs w:val="24"/>
        </w:rPr>
        <w:t>/本单位</w:t>
      </w:r>
      <w:r>
        <w:rPr>
          <w:rFonts w:ascii="仿宋" w:hAnsi="仿宋" w:eastAsia="仿宋" w:cs="仿宋"/>
          <w:b/>
          <w:sz w:val="24"/>
          <w:szCs w:val="24"/>
        </w:rPr>
        <w:t>违反承诺，</w:t>
      </w:r>
      <w:r>
        <w:rPr>
          <w:rFonts w:hint="eastAsia" w:ascii="仿宋" w:hAnsi="仿宋" w:eastAsia="仿宋" w:cs="仿宋"/>
          <w:b/>
          <w:sz w:val="24"/>
          <w:szCs w:val="24"/>
        </w:rPr>
        <w:t>为</w:t>
      </w:r>
      <w:r>
        <w:rPr>
          <w:rFonts w:ascii="仿宋" w:hAnsi="仿宋" w:eastAsia="仿宋" w:cs="仿宋"/>
          <w:b/>
          <w:sz w:val="24"/>
          <w:szCs w:val="24"/>
        </w:rPr>
        <w:t>主办</w:t>
      </w:r>
      <w:r>
        <w:rPr>
          <w:rFonts w:hint="eastAsia" w:ascii="仿宋" w:hAnsi="仿宋" w:eastAsia="仿宋" w:cs="仿宋"/>
          <w:b/>
          <w:sz w:val="24"/>
          <w:szCs w:val="24"/>
        </w:rPr>
        <w:t>方带来</w:t>
      </w:r>
      <w:r>
        <w:rPr>
          <w:rFonts w:ascii="仿宋" w:hAnsi="仿宋" w:eastAsia="仿宋" w:cs="仿宋"/>
          <w:b/>
          <w:sz w:val="24"/>
          <w:szCs w:val="24"/>
        </w:rPr>
        <w:t>任何不利影响</w:t>
      </w:r>
      <w:r>
        <w:rPr>
          <w:rFonts w:hint="eastAsia" w:ascii="仿宋" w:hAnsi="仿宋" w:eastAsia="仿宋" w:cs="仿宋"/>
          <w:b/>
          <w:sz w:val="24"/>
          <w:szCs w:val="24"/>
        </w:rPr>
        <w:t>损失</w:t>
      </w:r>
      <w:r>
        <w:rPr>
          <w:rFonts w:ascii="仿宋" w:hAnsi="仿宋" w:eastAsia="仿宋" w:cs="仿宋"/>
          <w:b/>
          <w:sz w:val="24"/>
          <w:szCs w:val="24"/>
        </w:rPr>
        <w:t>的，</w:t>
      </w:r>
      <w:r>
        <w:rPr>
          <w:rFonts w:hint="eastAsia" w:ascii="仿宋" w:hAnsi="仿宋" w:eastAsia="仿宋" w:cs="仿宋"/>
          <w:b/>
          <w:sz w:val="24"/>
          <w:szCs w:val="24"/>
        </w:rPr>
        <w:t>均</w:t>
      </w:r>
      <w:r>
        <w:rPr>
          <w:rFonts w:ascii="仿宋" w:hAnsi="仿宋" w:eastAsia="仿宋" w:cs="仿宋"/>
          <w:b/>
          <w:sz w:val="24"/>
          <w:szCs w:val="24"/>
        </w:rPr>
        <w:t>由本人</w:t>
      </w:r>
      <w:r>
        <w:rPr>
          <w:rFonts w:hint="eastAsia" w:ascii="仿宋" w:hAnsi="仿宋" w:eastAsia="仿宋" w:cs="仿宋"/>
          <w:b/>
          <w:sz w:val="24"/>
          <w:szCs w:val="24"/>
        </w:rPr>
        <w:t>/本单位</w:t>
      </w:r>
      <w:r>
        <w:rPr>
          <w:rFonts w:ascii="仿宋" w:hAnsi="仿宋" w:eastAsia="仿宋" w:cs="仿宋"/>
          <w:b/>
          <w:sz w:val="24"/>
          <w:szCs w:val="24"/>
        </w:rPr>
        <w:t>承担。</w:t>
      </w:r>
    </w:p>
    <w:p>
      <w:pPr>
        <w:ind w:firstLine="424" w:firstLineChars="176"/>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jc w:val="left"/>
        <w:rPr>
          <w:rFonts w:ascii="仿宋" w:hAnsi="仿宋" w:eastAsia="仿宋" w:cs="仿宋"/>
          <w:b/>
          <w:sz w:val="24"/>
          <w:szCs w:val="24"/>
        </w:rPr>
      </w:pPr>
      <w:r>
        <w:rPr>
          <w:rFonts w:ascii="仿宋" w:hAnsi="仿宋" w:eastAsia="仿宋" w:cs="仿宋"/>
          <w:b/>
          <w:sz w:val="24"/>
          <w:szCs w:val="24"/>
        </w:rPr>
        <w:t xml:space="preserve">                              </w:t>
      </w:r>
      <w:r>
        <w:rPr>
          <w:rFonts w:hint="eastAsia" w:ascii="仿宋" w:hAnsi="仿宋" w:eastAsia="仿宋" w:cs="仿宋"/>
          <w:b/>
          <w:sz w:val="24"/>
          <w:szCs w:val="24"/>
        </w:rPr>
        <w:t>承诺</w:t>
      </w:r>
      <w:r>
        <w:rPr>
          <w:rFonts w:ascii="仿宋" w:hAnsi="仿宋" w:eastAsia="仿宋" w:cs="仿宋"/>
          <w:b/>
          <w:sz w:val="24"/>
          <w:szCs w:val="24"/>
        </w:rPr>
        <w:t>人</w:t>
      </w:r>
      <w:r>
        <w:rPr>
          <w:rFonts w:hint="eastAsia" w:ascii="仿宋" w:hAnsi="仿宋" w:eastAsia="仿宋" w:cs="仿宋"/>
          <w:b/>
          <w:sz w:val="24"/>
          <w:szCs w:val="24"/>
        </w:rPr>
        <w:t>/承诺单位</w:t>
      </w:r>
      <w:r>
        <w:rPr>
          <w:rFonts w:ascii="仿宋" w:hAnsi="仿宋" w:eastAsia="仿宋" w:cs="仿宋"/>
          <w:b/>
          <w:sz w:val="24"/>
          <w:szCs w:val="24"/>
        </w:rPr>
        <w:t>：</w:t>
      </w:r>
      <w:r>
        <w:rPr>
          <w:rFonts w:hint="eastAsia" w:ascii="仿宋" w:hAnsi="仿宋" w:eastAsia="仿宋" w:cs="仿宋"/>
          <w:b/>
          <w:sz w:val="24"/>
          <w:szCs w:val="24"/>
        </w:rPr>
        <w:t>（签字</w:t>
      </w:r>
      <w:r>
        <w:rPr>
          <w:rFonts w:ascii="仿宋" w:hAnsi="仿宋" w:eastAsia="仿宋" w:cs="仿宋"/>
          <w:b/>
          <w:sz w:val="24"/>
          <w:szCs w:val="24"/>
        </w:rPr>
        <w:t>/</w:t>
      </w:r>
      <w:r>
        <w:rPr>
          <w:rFonts w:hint="eastAsia" w:ascii="仿宋" w:hAnsi="仿宋" w:eastAsia="仿宋" w:cs="仿宋"/>
          <w:b/>
          <w:sz w:val="24"/>
          <w:szCs w:val="24"/>
        </w:rPr>
        <w:t>盖章）</w:t>
      </w:r>
    </w:p>
    <w:p>
      <w:pPr>
        <w:jc w:val="left"/>
        <w:rPr>
          <w:rFonts w:ascii="仿宋" w:hAnsi="仿宋" w:eastAsia="仿宋" w:cs="仿宋"/>
          <w:b/>
          <w:sz w:val="24"/>
          <w:szCs w:val="24"/>
        </w:rPr>
      </w:pPr>
      <w:r>
        <w:rPr>
          <w:rFonts w:hint="eastAsia" w:ascii="仿宋" w:hAnsi="仿宋" w:eastAsia="仿宋" w:cs="仿宋"/>
          <w:b/>
          <w:sz w:val="24"/>
          <w:szCs w:val="24"/>
        </w:rPr>
        <w:t xml:space="preserve">                                              年   月   日</w:t>
      </w:r>
    </w:p>
    <w:p>
      <w:pPr>
        <w:widowControl/>
        <w:jc w:val="left"/>
        <w:rPr>
          <w:rFonts w:ascii="仿宋" w:hAnsi="仿宋" w:eastAsia="仿宋" w:cs="仿宋"/>
          <w:b/>
          <w:bCs/>
          <w:sz w:val="28"/>
          <w:szCs w:val="24"/>
        </w:rPr>
      </w:pPr>
      <w:r>
        <w:rPr>
          <w:rFonts w:ascii="仿宋" w:hAnsi="仿宋" w:eastAsia="仿宋" w:cs="仿宋"/>
          <w:b/>
          <w:bCs/>
          <w:sz w:val="28"/>
          <w:szCs w:val="24"/>
        </w:rPr>
        <w:br w:type="page"/>
      </w:r>
    </w:p>
    <w:p>
      <w:pPr>
        <w:widowControl/>
        <w:jc w:val="left"/>
        <w:rPr>
          <w:rFonts w:ascii="仿宋" w:hAnsi="仿宋" w:eastAsia="仿宋" w:cs="仿宋"/>
          <w:b/>
          <w:bCs/>
          <w:sz w:val="28"/>
          <w:szCs w:val="24"/>
        </w:rPr>
      </w:pPr>
      <w:r>
        <w:rPr>
          <w:rFonts w:hint="eastAsia" w:ascii="仿宋" w:hAnsi="仿宋" w:eastAsia="仿宋" w:cs="仿宋"/>
          <w:b/>
          <w:sz w:val="24"/>
          <w:szCs w:val="24"/>
        </w:rPr>
        <w:t>附件6：</w:t>
      </w:r>
    </w:p>
    <w:p>
      <w:pPr>
        <w:jc w:val="center"/>
        <w:rPr>
          <w:rFonts w:ascii="仿宋" w:hAnsi="仿宋" w:eastAsia="仿宋" w:cs="仿宋"/>
          <w:b/>
          <w:bCs/>
          <w:sz w:val="28"/>
          <w:szCs w:val="24"/>
        </w:rPr>
      </w:pPr>
      <w:r>
        <w:rPr>
          <w:rFonts w:ascii="仿宋" w:hAnsi="仿宋" w:eastAsia="仿宋" w:cs="仿宋"/>
          <w:b/>
          <w:bCs/>
          <w:sz w:val="28"/>
          <w:szCs w:val="24"/>
        </w:rPr>
        <w:t>中选作品著作权转让协议书</w:t>
      </w:r>
    </w:p>
    <w:p>
      <w:pPr>
        <w:jc w:val="left"/>
        <w:rPr>
          <w:rFonts w:ascii="仿宋" w:hAnsi="仿宋" w:eastAsia="仿宋" w:cs="仿宋"/>
          <w:b/>
          <w:bCs/>
          <w:sz w:val="24"/>
          <w:szCs w:val="24"/>
        </w:rPr>
      </w:pPr>
      <w:r>
        <w:rPr>
          <w:rFonts w:hint="eastAsia" w:ascii="仿宋" w:hAnsi="仿宋" w:eastAsia="仿宋" w:cs="仿宋"/>
          <w:b/>
          <w:bCs/>
          <w:sz w:val="24"/>
          <w:szCs w:val="24"/>
        </w:rPr>
        <w:t>甲方（转让方）：</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 xml:space="preserve">  </w:t>
      </w:r>
    </w:p>
    <w:p>
      <w:pPr>
        <w:jc w:val="left"/>
        <w:rPr>
          <w:rFonts w:ascii="仿宋" w:hAnsi="仿宋" w:eastAsia="仿宋" w:cs="仿宋"/>
          <w:b/>
          <w:bCs/>
          <w:sz w:val="24"/>
          <w:szCs w:val="24"/>
        </w:rPr>
      </w:pPr>
      <w:r>
        <w:rPr>
          <w:rFonts w:hint="eastAsia" w:ascii="仿宋" w:hAnsi="仿宋" w:eastAsia="仿宋" w:cs="仿宋"/>
          <w:b/>
          <w:bCs/>
          <w:sz w:val="24"/>
          <w:szCs w:val="24"/>
        </w:rPr>
        <w:t>乙方（受让方）：</w:t>
      </w:r>
      <w:r>
        <w:rPr>
          <w:rFonts w:hint="eastAsia" w:ascii="仿宋" w:hAnsi="仿宋" w:eastAsia="仿宋" w:cs="仿宋"/>
          <w:b/>
          <w:bCs/>
          <w:sz w:val="24"/>
          <w:szCs w:val="24"/>
          <w:u w:val="single"/>
        </w:rPr>
        <w:t xml:space="preserve">    </w:t>
      </w:r>
      <w:r>
        <w:rPr>
          <w:rFonts w:ascii="仿宋" w:hAnsi="仿宋" w:eastAsia="仿宋" w:cs="仿宋"/>
          <w:b/>
          <w:bCs/>
          <w:sz w:val="24"/>
          <w:szCs w:val="24"/>
          <w:u w:val="single"/>
        </w:rPr>
        <w:t xml:space="preserve">                       </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 xml:space="preserve">  </w:t>
      </w:r>
    </w:p>
    <w:p>
      <w:pPr>
        <w:jc w:val="left"/>
        <w:rPr>
          <w:rFonts w:ascii="仿宋" w:hAnsi="仿宋" w:eastAsia="仿宋" w:cs="仿宋"/>
          <w:b/>
          <w:bCs/>
          <w:sz w:val="24"/>
          <w:szCs w:val="24"/>
          <w:u w:val="single"/>
        </w:rPr>
      </w:pPr>
      <w:r>
        <w:rPr>
          <w:rFonts w:ascii="仿宋" w:hAnsi="仿宋" w:eastAsia="仿宋" w:cs="仿宋"/>
          <w:b/>
          <w:sz w:val="24"/>
          <w:szCs w:val="24"/>
        </w:rPr>
        <w:t>作品名称</w:t>
      </w:r>
      <w:r>
        <w:rPr>
          <w:rFonts w:hint="eastAsia" w:ascii="仿宋" w:hAnsi="仿宋" w:eastAsia="仿宋" w:cs="仿宋"/>
          <w:b/>
          <w:sz w:val="24"/>
          <w:szCs w:val="24"/>
        </w:rPr>
        <w:t>：</w:t>
      </w:r>
      <w:r>
        <w:rPr>
          <w:rFonts w:hint="eastAsia" w:ascii="仿宋" w:hAnsi="仿宋" w:eastAsia="仿宋" w:cs="仿宋"/>
          <w:b/>
          <w:bCs/>
          <w:sz w:val="24"/>
          <w:szCs w:val="24"/>
          <w:u w:val="single"/>
        </w:rPr>
        <w:t xml:space="preserve">                                         </w:t>
      </w:r>
    </w:p>
    <w:p>
      <w:pPr>
        <w:ind w:firstLine="426" w:firstLineChars="177"/>
        <w:jc w:val="left"/>
        <w:rPr>
          <w:rFonts w:ascii="仿宋" w:hAnsi="仿宋" w:eastAsia="仿宋" w:cs="仿宋"/>
          <w:b/>
          <w:sz w:val="24"/>
          <w:szCs w:val="24"/>
        </w:rPr>
      </w:pPr>
      <w:r>
        <w:rPr>
          <w:rFonts w:ascii="仿宋" w:hAnsi="仿宋" w:eastAsia="仿宋" w:cs="仿宋"/>
          <w:b/>
          <w:sz w:val="24"/>
          <w:szCs w:val="24"/>
        </w:rPr>
        <w:t>根据</w:t>
      </w:r>
      <w:r>
        <w:rPr>
          <w:rFonts w:hint="eastAsia" w:ascii="仿宋" w:hAnsi="仿宋" w:eastAsia="仿宋" w:cs="仿宋"/>
          <w:b/>
          <w:sz w:val="24"/>
          <w:szCs w:val="24"/>
        </w:rPr>
        <w:t>《中华人民共和国民法典》、《中华人民共和国著作权法》等相关法律规定，现甲、乙双方本着精诚合作、互利共赢的原则，就甲方作品著作权转让事宜自愿达成如下条款，以兹遵守。</w:t>
      </w:r>
    </w:p>
    <w:p>
      <w:pPr>
        <w:ind w:firstLine="426" w:firstLineChars="177"/>
        <w:jc w:val="left"/>
        <w:rPr>
          <w:rFonts w:ascii="仿宋" w:hAnsi="仿宋" w:eastAsia="仿宋" w:cs="仿宋"/>
          <w:b/>
          <w:sz w:val="24"/>
          <w:szCs w:val="24"/>
        </w:rPr>
      </w:pPr>
    </w:p>
    <w:p>
      <w:pPr>
        <w:pStyle w:val="13"/>
        <w:numPr>
          <w:ilvl w:val="0"/>
          <w:numId w:val="4"/>
        </w:numPr>
        <w:ind w:firstLineChars="0"/>
        <w:jc w:val="left"/>
        <w:rPr>
          <w:rFonts w:ascii="仿宋" w:hAnsi="仿宋" w:eastAsia="仿宋" w:cs="仿宋"/>
          <w:b/>
          <w:sz w:val="24"/>
          <w:szCs w:val="24"/>
        </w:rPr>
      </w:pPr>
      <w:r>
        <w:rPr>
          <w:rFonts w:hint="eastAsia" w:ascii="仿宋" w:hAnsi="仿宋" w:eastAsia="仿宋" w:cs="仿宋"/>
          <w:b/>
          <w:sz w:val="24"/>
          <w:szCs w:val="24"/>
        </w:rPr>
        <w:t>转让作品及权利</w:t>
      </w:r>
    </w:p>
    <w:p>
      <w:pPr>
        <w:pStyle w:val="13"/>
        <w:numPr>
          <w:ilvl w:val="0"/>
          <w:numId w:val="5"/>
        </w:numPr>
        <w:ind w:firstLineChars="0"/>
        <w:jc w:val="left"/>
        <w:rPr>
          <w:rFonts w:ascii="仿宋" w:hAnsi="仿宋" w:eastAsia="仿宋" w:cs="仿宋"/>
          <w:b/>
          <w:sz w:val="24"/>
          <w:szCs w:val="24"/>
        </w:rPr>
      </w:pPr>
      <w:r>
        <w:rPr>
          <w:rFonts w:hint="eastAsia" w:ascii="仿宋" w:hAnsi="仿宋" w:eastAsia="仿宋" w:cs="仿宋"/>
          <w:b/>
          <w:sz w:val="24"/>
          <w:szCs w:val="24"/>
        </w:rPr>
        <w:t xml:space="preserve">“转让作品”系指由甲方确认向乙方转让的作品，名称为《 </w:t>
      </w:r>
      <w:r>
        <w:rPr>
          <w:rFonts w:hint="eastAsia" w:ascii="仿宋" w:hAnsi="仿宋" w:eastAsia="仿宋" w:cs="仿宋"/>
          <w:b/>
          <w:sz w:val="24"/>
          <w:szCs w:val="24"/>
          <w:u w:val="single"/>
        </w:rPr>
        <w:t xml:space="preserve">                                           </w:t>
      </w:r>
      <w:r>
        <w:rPr>
          <w:rFonts w:hint="eastAsia" w:ascii="仿宋" w:hAnsi="仿宋" w:eastAsia="仿宋" w:cs="仿宋"/>
          <w:b/>
          <w:sz w:val="24"/>
          <w:szCs w:val="24"/>
        </w:rPr>
        <w:t>》。以下简称“作品”。</w:t>
      </w:r>
    </w:p>
    <w:p>
      <w:pPr>
        <w:pStyle w:val="13"/>
        <w:numPr>
          <w:ilvl w:val="0"/>
          <w:numId w:val="5"/>
        </w:numPr>
        <w:ind w:firstLineChars="0"/>
        <w:jc w:val="left"/>
        <w:rPr>
          <w:rFonts w:ascii="仿宋" w:hAnsi="仿宋" w:eastAsia="仿宋" w:cs="仿宋"/>
          <w:b/>
          <w:sz w:val="24"/>
          <w:szCs w:val="24"/>
        </w:rPr>
      </w:pPr>
      <w:r>
        <w:rPr>
          <w:rFonts w:hint="eastAsia" w:ascii="仿宋" w:hAnsi="仿宋" w:eastAsia="仿宋" w:cs="仿宋"/>
          <w:b/>
          <w:sz w:val="24"/>
          <w:szCs w:val="24"/>
        </w:rPr>
        <w:t>甲方交付的作品不得含有以下内容：</w:t>
      </w:r>
    </w:p>
    <w:p>
      <w:pPr>
        <w:pStyle w:val="13"/>
        <w:numPr>
          <w:ilvl w:val="0"/>
          <w:numId w:val="6"/>
        </w:numPr>
        <w:ind w:firstLineChars="0"/>
        <w:jc w:val="left"/>
        <w:rPr>
          <w:rFonts w:ascii="仿宋" w:hAnsi="仿宋" w:eastAsia="仿宋" w:cs="仿宋"/>
          <w:b/>
          <w:sz w:val="24"/>
          <w:szCs w:val="24"/>
        </w:rPr>
      </w:pPr>
      <w:r>
        <w:rPr>
          <w:rFonts w:hint="eastAsia" w:ascii="仿宋" w:hAnsi="仿宋" w:eastAsia="仿宋" w:cs="仿宋"/>
          <w:b/>
          <w:sz w:val="24"/>
          <w:szCs w:val="24"/>
        </w:rPr>
        <w:t>反对宪法确定的基本原则的；</w:t>
      </w:r>
    </w:p>
    <w:p>
      <w:pPr>
        <w:pStyle w:val="13"/>
        <w:numPr>
          <w:ilvl w:val="0"/>
          <w:numId w:val="6"/>
        </w:numPr>
        <w:ind w:firstLineChars="0"/>
        <w:jc w:val="left"/>
        <w:rPr>
          <w:rFonts w:ascii="仿宋" w:hAnsi="仿宋" w:eastAsia="仿宋" w:cs="仿宋"/>
          <w:b/>
          <w:sz w:val="24"/>
          <w:szCs w:val="24"/>
        </w:rPr>
      </w:pPr>
      <w:r>
        <w:rPr>
          <w:rFonts w:hint="eastAsia" w:ascii="仿宋" w:hAnsi="仿宋" w:eastAsia="仿宋" w:cs="仿宋"/>
          <w:b/>
          <w:sz w:val="24"/>
          <w:szCs w:val="24"/>
        </w:rPr>
        <w:t>危害国家统一、主权和领土完整的；</w:t>
      </w:r>
    </w:p>
    <w:p>
      <w:pPr>
        <w:pStyle w:val="13"/>
        <w:numPr>
          <w:ilvl w:val="0"/>
          <w:numId w:val="6"/>
        </w:numPr>
        <w:ind w:firstLineChars="0"/>
        <w:jc w:val="left"/>
        <w:rPr>
          <w:rFonts w:ascii="仿宋" w:hAnsi="仿宋" w:eastAsia="仿宋" w:cs="仿宋"/>
          <w:b/>
          <w:sz w:val="24"/>
          <w:szCs w:val="24"/>
        </w:rPr>
      </w:pPr>
      <w:r>
        <w:rPr>
          <w:rFonts w:hint="eastAsia" w:ascii="仿宋" w:hAnsi="仿宋" w:eastAsia="仿宋" w:cs="仿宋"/>
          <w:b/>
          <w:sz w:val="24"/>
          <w:szCs w:val="24"/>
        </w:rPr>
        <w:t>泄露国家秘密、危害国家安全或者损害国家荣誉和利益的；</w:t>
      </w:r>
    </w:p>
    <w:p>
      <w:pPr>
        <w:pStyle w:val="13"/>
        <w:numPr>
          <w:ilvl w:val="0"/>
          <w:numId w:val="6"/>
        </w:numPr>
        <w:ind w:firstLineChars="0"/>
        <w:jc w:val="left"/>
        <w:rPr>
          <w:rFonts w:ascii="仿宋" w:hAnsi="仿宋" w:eastAsia="仿宋" w:cs="仿宋"/>
          <w:b/>
          <w:sz w:val="24"/>
          <w:szCs w:val="24"/>
        </w:rPr>
      </w:pPr>
      <w:r>
        <w:rPr>
          <w:rFonts w:hint="eastAsia" w:ascii="仿宋" w:hAnsi="仿宋" w:eastAsia="仿宋" w:cs="仿宋"/>
          <w:b/>
          <w:sz w:val="24"/>
          <w:szCs w:val="24"/>
        </w:rPr>
        <w:t>煽动民族仇恨、民族歧视，破坏民族团结，或者侵害民族风俗、习惯的；</w:t>
      </w:r>
    </w:p>
    <w:p>
      <w:pPr>
        <w:pStyle w:val="13"/>
        <w:numPr>
          <w:ilvl w:val="0"/>
          <w:numId w:val="6"/>
        </w:numPr>
        <w:ind w:firstLineChars="0"/>
        <w:jc w:val="left"/>
        <w:rPr>
          <w:rFonts w:ascii="仿宋" w:hAnsi="仿宋" w:eastAsia="仿宋" w:cs="仿宋"/>
          <w:b/>
          <w:sz w:val="24"/>
          <w:szCs w:val="24"/>
        </w:rPr>
      </w:pPr>
      <w:r>
        <w:rPr>
          <w:rFonts w:hint="eastAsia" w:ascii="仿宋" w:hAnsi="仿宋" w:eastAsia="仿宋" w:cs="仿宋"/>
          <w:b/>
          <w:sz w:val="24"/>
          <w:szCs w:val="24"/>
        </w:rPr>
        <w:t>宣扬邪教、迷信的；</w:t>
      </w:r>
    </w:p>
    <w:p>
      <w:pPr>
        <w:pStyle w:val="13"/>
        <w:numPr>
          <w:ilvl w:val="0"/>
          <w:numId w:val="6"/>
        </w:numPr>
        <w:ind w:firstLineChars="0"/>
        <w:jc w:val="left"/>
        <w:rPr>
          <w:rFonts w:ascii="仿宋" w:hAnsi="仿宋" w:eastAsia="仿宋" w:cs="仿宋"/>
          <w:b/>
          <w:sz w:val="24"/>
          <w:szCs w:val="24"/>
        </w:rPr>
      </w:pPr>
      <w:r>
        <w:rPr>
          <w:rFonts w:hint="eastAsia" w:ascii="仿宋" w:hAnsi="仿宋" w:eastAsia="仿宋" w:cs="仿宋"/>
          <w:b/>
          <w:sz w:val="24"/>
          <w:szCs w:val="24"/>
        </w:rPr>
        <w:t>扰乱社会秩序，破坏社会稳定的；</w:t>
      </w:r>
    </w:p>
    <w:p>
      <w:pPr>
        <w:pStyle w:val="13"/>
        <w:numPr>
          <w:ilvl w:val="0"/>
          <w:numId w:val="6"/>
        </w:numPr>
        <w:ind w:firstLineChars="0"/>
        <w:jc w:val="left"/>
        <w:rPr>
          <w:rFonts w:ascii="仿宋" w:hAnsi="仿宋" w:eastAsia="仿宋" w:cs="仿宋"/>
          <w:b/>
          <w:sz w:val="24"/>
          <w:szCs w:val="24"/>
        </w:rPr>
      </w:pPr>
      <w:r>
        <w:rPr>
          <w:rFonts w:hint="eastAsia" w:ascii="仿宋" w:hAnsi="仿宋" w:eastAsia="仿宋" w:cs="仿宋"/>
          <w:b/>
          <w:sz w:val="24"/>
          <w:szCs w:val="24"/>
        </w:rPr>
        <w:t>宣扬淫秽、赌博、暴力或者教唆犯罪的；</w:t>
      </w:r>
    </w:p>
    <w:p>
      <w:pPr>
        <w:pStyle w:val="13"/>
        <w:numPr>
          <w:ilvl w:val="0"/>
          <w:numId w:val="6"/>
        </w:numPr>
        <w:ind w:firstLineChars="0"/>
        <w:jc w:val="left"/>
        <w:rPr>
          <w:rFonts w:ascii="仿宋" w:hAnsi="仿宋" w:eastAsia="仿宋" w:cs="仿宋"/>
          <w:b/>
          <w:sz w:val="24"/>
          <w:szCs w:val="24"/>
        </w:rPr>
      </w:pPr>
      <w:r>
        <w:rPr>
          <w:rFonts w:hint="eastAsia" w:ascii="仿宋" w:hAnsi="仿宋" w:eastAsia="仿宋" w:cs="仿宋"/>
          <w:b/>
          <w:sz w:val="24"/>
          <w:szCs w:val="24"/>
        </w:rPr>
        <w:t>侮辱或者诽谤他人，侵害他人合法权益的；</w:t>
      </w:r>
    </w:p>
    <w:p>
      <w:pPr>
        <w:pStyle w:val="13"/>
        <w:numPr>
          <w:ilvl w:val="0"/>
          <w:numId w:val="6"/>
        </w:numPr>
        <w:ind w:firstLineChars="0"/>
        <w:jc w:val="left"/>
        <w:rPr>
          <w:rFonts w:ascii="仿宋" w:hAnsi="仿宋" w:eastAsia="仿宋" w:cs="仿宋"/>
          <w:b/>
          <w:sz w:val="24"/>
          <w:szCs w:val="24"/>
        </w:rPr>
      </w:pPr>
      <w:r>
        <w:rPr>
          <w:rFonts w:hint="eastAsia" w:ascii="仿宋" w:hAnsi="仿宋" w:eastAsia="仿宋" w:cs="仿宋"/>
          <w:b/>
          <w:sz w:val="24"/>
          <w:szCs w:val="24"/>
        </w:rPr>
        <w:t>危害社会公德或者民族优秀文化传统的；</w:t>
      </w:r>
    </w:p>
    <w:p>
      <w:pPr>
        <w:pStyle w:val="13"/>
        <w:numPr>
          <w:ilvl w:val="0"/>
          <w:numId w:val="6"/>
        </w:numPr>
        <w:ind w:firstLineChars="0"/>
        <w:jc w:val="left"/>
        <w:rPr>
          <w:rFonts w:ascii="仿宋" w:hAnsi="仿宋" w:eastAsia="仿宋" w:cs="仿宋"/>
          <w:b/>
          <w:sz w:val="24"/>
          <w:szCs w:val="24"/>
        </w:rPr>
      </w:pPr>
      <w:r>
        <w:rPr>
          <w:rFonts w:hint="eastAsia" w:ascii="仿宋" w:hAnsi="仿宋" w:eastAsia="仿宋" w:cs="仿宋"/>
          <w:b/>
          <w:sz w:val="24"/>
          <w:szCs w:val="24"/>
        </w:rPr>
        <w:t>法律、行政法规和国家规定禁止的其他内容的。</w:t>
      </w:r>
    </w:p>
    <w:p>
      <w:pPr>
        <w:pStyle w:val="13"/>
        <w:numPr>
          <w:ilvl w:val="0"/>
          <w:numId w:val="5"/>
        </w:numPr>
        <w:ind w:firstLineChars="0"/>
        <w:jc w:val="left"/>
        <w:rPr>
          <w:rFonts w:ascii="仿宋" w:hAnsi="仿宋" w:eastAsia="仿宋" w:cs="仿宋"/>
          <w:b/>
          <w:sz w:val="24"/>
          <w:szCs w:val="24"/>
        </w:rPr>
      </w:pPr>
      <w:r>
        <w:rPr>
          <w:rFonts w:hint="eastAsia" w:ascii="仿宋" w:hAnsi="仿宋" w:eastAsia="仿宋" w:cs="仿宋"/>
          <w:b/>
          <w:sz w:val="24"/>
          <w:szCs w:val="24"/>
        </w:rPr>
        <w:t>甲方将其作品享有的</w:t>
      </w:r>
      <w:r>
        <w:rPr>
          <w:rFonts w:hint="eastAsia" w:ascii="仿宋" w:hAnsi="仿宋" w:eastAsia="仿宋" w:cs="仿宋"/>
          <w:b/>
          <w:sz w:val="24"/>
          <w:szCs w:val="24"/>
          <w:u w:val="single"/>
        </w:rPr>
        <w:t xml:space="preserve"> 全部著作权（除参赛方署名权以外）包括但不限于修改权、复制权、发行权、出租权、展览权、表演权、放映权、广播权、信息网络传播权、摄制权、改编权、翻译权、汇编权 </w:t>
      </w:r>
      <w:r>
        <w:rPr>
          <w:rFonts w:hint="eastAsia" w:ascii="仿宋" w:hAnsi="仿宋" w:eastAsia="仿宋" w:cs="仿宋"/>
          <w:b/>
          <w:sz w:val="24"/>
          <w:szCs w:val="24"/>
        </w:rPr>
        <w:t>转让给乙方，乙方同意受让。</w:t>
      </w:r>
    </w:p>
    <w:p>
      <w:pPr>
        <w:pStyle w:val="13"/>
        <w:numPr>
          <w:ilvl w:val="0"/>
          <w:numId w:val="5"/>
        </w:numPr>
        <w:ind w:firstLineChars="0"/>
        <w:jc w:val="left"/>
        <w:rPr>
          <w:rFonts w:ascii="仿宋" w:hAnsi="仿宋" w:eastAsia="仿宋" w:cs="仿宋"/>
          <w:b/>
          <w:sz w:val="24"/>
          <w:szCs w:val="24"/>
        </w:rPr>
      </w:pPr>
      <w:r>
        <w:rPr>
          <w:rFonts w:hint="eastAsia" w:ascii="仿宋" w:hAnsi="仿宋" w:eastAsia="仿宋" w:cs="仿宋"/>
          <w:b/>
          <w:sz w:val="24"/>
          <w:szCs w:val="24"/>
        </w:rPr>
        <w:t>甲方保证拥有上述转让乙方的权利，且保证作品（含作品中甲方提供的图片）不会侵犯第三方的任何权利包括但不限于著作权、肖像权、名誉权或有导致法律纠纷的情形。甲方违反前述保证的，甲方应承担全部责任。</w:t>
      </w:r>
    </w:p>
    <w:p>
      <w:pPr>
        <w:pStyle w:val="13"/>
        <w:numPr>
          <w:ilvl w:val="0"/>
          <w:numId w:val="4"/>
        </w:numPr>
        <w:ind w:firstLineChars="0"/>
        <w:jc w:val="left"/>
        <w:rPr>
          <w:rFonts w:ascii="仿宋" w:hAnsi="仿宋" w:eastAsia="仿宋" w:cs="仿宋"/>
          <w:b/>
          <w:sz w:val="24"/>
          <w:szCs w:val="24"/>
        </w:rPr>
      </w:pPr>
      <w:r>
        <w:rPr>
          <w:rFonts w:hint="eastAsia" w:ascii="仿宋" w:hAnsi="仿宋" w:eastAsia="仿宋" w:cs="仿宋"/>
          <w:b/>
          <w:sz w:val="24"/>
          <w:szCs w:val="24"/>
        </w:rPr>
        <w:t>转让区域</w:t>
      </w:r>
    </w:p>
    <w:p>
      <w:pPr>
        <w:pStyle w:val="13"/>
        <w:numPr>
          <w:ilvl w:val="0"/>
          <w:numId w:val="7"/>
        </w:numPr>
        <w:ind w:left="851" w:hanging="425" w:firstLineChars="0"/>
        <w:jc w:val="left"/>
        <w:rPr>
          <w:rFonts w:ascii="仿宋" w:hAnsi="仿宋" w:eastAsia="仿宋" w:cs="仿宋"/>
          <w:b/>
          <w:sz w:val="24"/>
          <w:szCs w:val="24"/>
        </w:rPr>
      </w:pPr>
      <w:r>
        <w:rPr>
          <w:rFonts w:hint="eastAsia" w:ascii="仿宋" w:hAnsi="仿宋" w:eastAsia="仿宋" w:cs="仿宋"/>
          <w:b/>
          <w:sz w:val="24"/>
          <w:szCs w:val="24"/>
        </w:rPr>
        <w:t>甲方将其享有的上述权利在</w:t>
      </w:r>
      <w:r>
        <w:rPr>
          <w:rFonts w:hint="eastAsia" w:ascii="仿宋" w:hAnsi="仿宋" w:eastAsia="仿宋" w:cs="仿宋"/>
          <w:b/>
          <w:sz w:val="24"/>
          <w:szCs w:val="24"/>
          <w:u w:val="single"/>
        </w:rPr>
        <w:t xml:space="preserve">  ①②③④⑤⑥  </w:t>
      </w:r>
      <w:r>
        <w:rPr>
          <w:rFonts w:hint="eastAsia" w:ascii="仿宋" w:hAnsi="仿宋" w:eastAsia="仿宋" w:cs="仿宋"/>
          <w:b/>
          <w:sz w:val="24"/>
          <w:szCs w:val="24"/>
        </w:rPr>
        <w:t>区域范围内转让给乙方。①中国大陆；②中国香港；③中国澳门；④中国台湾；⑤其他地区；⑥全世界国家和地区。</w:t>
      </w:r>
    </w:p>
    <w:p>
      <w:pPr>
        <w:pStyle w:val="13"/>
        <w:numPr>
          <w:ilvl w:val="0"/>
          <w:numId w:val="4"/>
        </w:numPr>
        <w:ind w:firstLineChars="0"/>
        <w:jc w:val="left"/>
        <w:rPr>
          <w:rFonts w:ascii="仿宋" w:hAnsi="仿宋" w:eastAsia="仿宋" w:cs="仿宋"/>
          <w:b/>
          <w:sz w:val="24"/>
          <w:szCs w:val="24"/>
        </w:rPr>
      </w:pPr>
      <w:r>
        <w:rPr>
          <w:rFonts w:hint="eastAsia" w:ascii="仿宋" w:hAnsi="仿宋" w:eastAsia="仿宋" w:cs="仿宋"/>
          <w:b/>
          <w:sz w:val="24"/>
          <w:szCs w:val="24"/>
        </w:rPr>
        <w:t>转让费用及支付方式</w:t>
      </w:r>
    </w:p>
    <w:p>
      <w:pPr>
        <w:pStyle w:val="13"/>
        <w:numPr>
          <w:ilvl w:val="0"/>
          <w:numId w:val="8"/>
        </w:numPr>
        <w:ind w:left="851" w:hanging="425" w:firstLineChars="0"/>
        <w:jc w:val="left"/>
        <w:rPr>
          <w:rFonts w:ascii="仿宋" w:hAnsi="仿宋" w:eastAsia="仿宋" w:cs="仿宋"/>
          <w:b/>
          <w:sz w:val="24"/>
          <w:szCs w:val="24"/>
        </w:rPr>
      </w:pPr>
      <w:r>
        <w:rPr>
          <w:rFonts w:ascii="仿宋" w:hAnsi="仿宋" w:eastAsia="仿宋" w:cs="仿宋"/>
          <w:b/>
          <w:sz w:val="24"/>
          <w:szCs w:val="24"/>
        </w:rPr>
        <w:t>甲方可根据大赛规则获得奖励，除此之外，就本合同约定的著作权转让，</w:t>
      </w:r>
      <w:r>
        <w:rPr>
          <w:rFonts w:hint="eastAsia" w:ascii="仿宋" w:hAnsi="仿宋" w:eastAsia="仿宋" w:cs="仿宋"/>
          <w:b/>
          <w:sz w:val="24"/>
          <w:szCs w:val="24"/>
        </w:rPr>
        <w:t>乙方</w:t>
      </w:r>
      <w:r>
        <w:rPr>
          <w:rFonts w:ascii="仿宋" w:hAnsi="仿宋" w:eastAsia="仿宋" w:cs="仿宋"/>
          <w:b/>
          <w:sz w:val="24"/>
          <w:szCs w:val="24"/>
        </w:rPr>
        <w:t>无需再支付其它</w:t>
      </w:r>
      <w:r>
        <w:rPr>
          <w:rFonts w:hint="eastAsia" w:ascii="仿宋" w:hAnsi="仿宋" w:eastAsia="仿宋" w:cs="仿宋"/>
          <w:b/>
          <w:sz w:val="24"/>
          <w:szCs w:val="24"/>
        </w:rPr>
        <w:t>任何</w:t>
      </w:r>
      <w:r>
        <w:rPr>
          <w:rFonts w:ascii="仿宋" w:hAnsi="仿宋" w:eastAsia="仿宋" w:cs="仿宋"/>
          <w:b/>
          <w:sz w:val="24"/>
          <w:szCs w:val="24"/>
        </w:rPr>
        <w:t>费用</w:t>
      </w:r>
      <w:r>
        <w:rPr>
          <w:rFonts w:hint="eastAsia" w:ascii="仿宋" w:hAnsi="仿宋" w:eastAsia="仿宋" w:cs="仿宋"/>
          <w:b/>
          <w:sz w:val="24"/>
          <w:szCs w:val="24"/>
        </w:rPr>
        <w:t>。</w:t>
      </w:r>
    </w:p>
    <w:p>
      <w:pPr>
        <w:pStyle w:val="13"/>
        <w:numPr>
          <w:ilvl w:val="0"/>
          <w:numId w:val="8"/>
        </w:numPr>
        <w:ind w:left="851" w:hanging="425" w:firstLineChars="0"/>
        <w:jc w:val="left"/>
        <w:rPr>
          <w:rFonts w:ascii="仿宋" w:hAnsi="仿宋" w:eastAsia="仿宋" w:cs="仿宋"/>
          <w:b/>
          <w:sz w:val="24"/>
          <w:szCs w:val="24"/>
        </w:rPr>
      </w:pPr>
      <w:r>
        <w:rPr>
          <w:rFonts w:hint="eastAsia" w:ascii="仿宋" w:hAnsi="仿宋" w:eastAsia="仿宋" w:cs="仿宋"/>
          <w:b/>
          <w:sz w:val="24"/>
          <w:szCs w:val="24"/>
        </w:rPr>
        <w:t>详见此次征集公告中“七、大赛评选及奖项设置”、“九、附则”的相关内容。</w:t>
      </w:r>
    </w:p>
    <w:p>
      <w:pPr>
        <w:pStyle w:val="13"/>
        <w:numPr>
          <w:ilvl w:val="0"/>
          <w:numId w:val="4"/>
        </w:numPr>
        <w:ind w:firstLineChars="0"/>
        <w:jc w:val="left"/>
        <w:rPr>
          <w:rFonts w:ascii="仿宋" w:hAnsi="仿宋" w:eastAsia="仿宋" w:cs="仿宋"/>
          <w:b/>
          <w:sz w:val="24"/>
          <w:szCs w:val="24"/>
        </w:rPr>
      </w:pPr>
      <w:r>
        <w:rPr>
          <w:rFonts w:hint="eastAsia" w:ascii="仿宋" w:hAnsi="仿宋" w:eastAsia="仿宋" w:cs="仿宋"/>
          <w:b/>
          <w:sz w:val="24"/>
          <w:szCs w:val="24"/>
        </w:rPr>
        <w:t>双方其他权利与义务</w:t>
      </w:r>
    </w:p>
    <w:p>
      <w:pPr>
        <w:pStyle w:val="13"/>
        <w:numPr>
          <w:ilvl w:val="0"/>
          <w:numId w:val="9"/>
        </w:numPr>
        <w:ind w:left="851" w:hanging="425" w:firstLineChars="0"/>
        <w:jc w:val="left"/>
        <w:rPr>
          <w:rFonts w:ascii="仿宋" w:hAnsi="仿宋" w:eastAsia="仿宋" w:cs="仿宋"/>
          <w:b/>
          <w:sz w:val="24"/>
          <w:szCs w:val="24"/>
        </w:rPr>
      </w:pPr>
      <w:r>
        <w:rPr>
          <w:rFonts w:hint="eastAsia" w:ascii="仿宋" w:hAnsi="仿宋" w:eastAsia="仿宋" w:cs="仿宋"/>
          <w:b/>
          <w:sz w:val="24"/>
          <w:szCs w:val="24"/>
        </w:rPr>
        <w:t>本协议自甲方向乙方提交征集文件作品时即算同意此次征集活动规则，并将该作品的以上权利授权给乙方。可视为甲方与乙方达成著作权财产权转让及授权乙方修改权的合意。</w:t>
      </w:r>
    </w:p>
    <w:p>
      <w:pPr>
        <w:pStyle w:val="13"/>
        <w:numPr>
          <w:ilvl w:val="0"/>
          <w:numId w:val="9"/>
        </w:numPr>
        <w:ind w:left="851" w:hanging="425" w:firstLineChars="0"/>
        <w:jc w:val="left"/>
        <w:rPr>
          <w:rFonts w:ascii="仿宋" w:hAnsi="仿宋" w:eastAsia="仿宋" w:cs="仿宋"/>
          <w:b/>
          <w:sz w:val="24"/>
          <w:szCs w:val="24"/>
        </w:rPr>
      </w:pPr>
      <w:r>
        <w:rPr>
          <w:rFonts w:hint="eastAsia" w:ascii="仿宋" w:hAnsi="仿宋" w:eastAsia="仿宋" w:cs="仿宋"/>
          <w:b/>
          <w:sz w:val="24"/>
          <w:szCs w:val="24"/>
        </w:rPr>
        <w:t>甲方同意作品在车站落地实施应用时显示其署名或印鉴等，也可保留在作品公示、宣传等环节的署名权。甲方不得再对作品进行使用或向第三方许可。</w:t>
      </w:r>
    </w:p>
    <w:p>
      <w:pPr>
        <w:pStyle w:val="13"/>
        <w:numPr>
          <w:ilvl w:val="0"/>
          <w:numId w:val="4"/>
        </w:numPr>
        <w:ind w:firstLineChars="0"/>
        <w:jc w:val="left"/>
        <w:rPr>
          <w:rFonts w:ascii="仿宋" w:hAnsi="仿宋" w:eastAsia="仿宋" w:cs="仿宋"/>
          <w:b/>
          <w:sz w:val="24"/>
          <w:szCs w:val="24"/>
        </w:rPr>
      </w:pPr>
      <w:r>
        <w:rPr>
          <w:rFonts w:hint="eastAsia" w:ascii="仿宋" w:hAnsi="仿宋" w:eastAsia="仿宋" w:cs="仿宋"/>
          <w:b/>
          <w:sz w:val="24"/>
          <w:szCs w:val="24"/>
        </w:rPr>
        <w:t>违约责任</w:t>
      </w:r>
    </w:p>
    <w:p>
      <w:pPr>
        <w:pStyle w:val="13"/>
        <w:numPr>
          <w:ilvl w:val="0"/>
          <w:numId w:val="10"/>
        </w:numPr>
        <w:ind w:left="851" w:hanging="425" w:firstLineChars="0"/>
        <w:jc w:val="left"/>
        <w:rPr>
          <w:rFonts w:ascii="仿宋" w:hAnsi="仿宋" w:eastAsia="仿宋" w:cs="仿宋"/>
          <w:b/>
          <w:sz w:val="24"/>
          <w:szCs w:val="24"/>
        </w:rPr>
      </w:pPr>
      <w:r>
        <w:rPr>
          <w:rFonts w:hint="eastAsia" w:ascii="仿宋" w:hAnsi="仿宋" w:eastAsia="仿宋" w:cs="仿宋"/>
          <w:b/>
          <w:sz w:val="24"/>
          <w:szCs w:val="24"/>
        </w:rPr>
        <w:t>除本合同另有约定外，乙方违反本合同的约定，经甲方提出，不在甲方规定的时间内纠正其违约行为的，甲方有权解除本合同。</w:t>
      </w:r>
    </w:p>
    <w:p>
      <w:pPr>
        <w:pStyle w:val="13"/>
        <w:numPr>
          <w:ilvl w:val="0"/>
          <w:numId w:val="10"/>
        </w:numPr>
        <w:ind w:left="851" w:hanging="425" w:firstLineChars="0"/>
        <w:jc w:val="left"/>
        <w:rPr>
          <w:rFonts w:ascii="仿宋" w:hAnsi="仿宋" w:eastAsia="仿宋" w:cs="仿宋"/>
          <w:b/>
          <w:sz w:val="24"/>
          <w:szCs w:val="24"/>
        </w:rPr>
      </w:pPr>
      <w:r>
        <w:rPr>
          <w:rFonts w:hint="eastAsia" w:ascii="仿宋" w:hAnsi="仿宋" w:eastAsia="仿宋" w:cs="仿宋"/>
          <w:b/>
          <w:sz w:val="24"/>
          <w:szCs w:val="24"/>
        </w:rPr>
        <w:t>除另有约定外，甲方违反本合同的约定，经乙方提出，不在乙方规定的时间内纠正其违约行为的，乙方有权解除本合同。</w:t>
      </w:r>
    </w:p>
    <w:p>
      <w:pPr>
        <w:pStyle w:val="13"/>
        <w:numPr>
          <w:ilvl w:val="0"/>
          <w:numId w:val="10"/>
        </w:numPr>
        <w:ind w:left="851" w:hanging="425" w:firstLineChars="0"/>
        <w:jc w:val="left"/>
        <w:rPr>
          <w:rFonts w:ascii="仿宋" w:hAnsi="仿宋" w:eastAsia="仿宋" w:cs="仿宋"/>
          <w:b/>
          <w:sz w:val="24"/>
          <w:szCs w:val="24"/>
        </w:rPr>
      </w:pPr>
      <w:r>
        <w:rPr>
          <w:rFonts w:hint="eastAsia" w:ascii="仿宋" w:hAnsi="仿宋" w:eastAsia="仿宋" w:cs="仿宋"/>
          <w:b/>
          <w:sz w:val="24"/>
          <w:szCs w:val="24"/>
        </w:rPr>
        <w:t>乙方一旦发现甲方作品存在抄袭或者其它侵权行为的，则甲方应承担任何因侵权而导致的法律责任及相关经济赔偿，并返还甲方从大赛中获得的任何荣誉与奖励。</w:t>
      </w:r>
    </w:p>
    <w:p>
      <w:pPr>
        <w:pStyle w:val="13"/>
        <w:numPr>
          <w:ilvl w:val="0"/>
          <w:numId w:val="4"/>
        </w:numPr>
        <w:ind w:firstLineChars="0"/>
        <w:jc w:val="left"/>
        <w:rPr>
          <w:rFonts w:ascii="仿宋" w:hAnsi="仿宋" w:eastAsia="仿宋" w:cs="仿宋"/>
          <w:b/>
          <w:sz w:val="24"/>
          <w:szCs w:val="24"/>
        </w:rPr>
      </w:pPr>
      <w:r>
        <w:rPr>
          <w:rFonts w:hint="eastAsia" w:ascii="仿宋" w:hAnsi="仿宋" w:eastAsia="仿宋" w:cs="仿宋"/>
          <w:b/>
          <w:sz w:val="24"/>
          <w:szCs w:val="24"/>
        </w:rPr>
        <w:t>其他约定</w:t>
      </w:r>
    </w:p>
    <w:p>
      <w:pPr>
        <w:pStyle w:val="13"/>
        <w:numPr>
          <w:ilvl w:val="0"/>
          <w:numId w:val="11"/>
        </w:numPr>
        <w:ind w:left="851" w:hanging="425" w:firstLineChars="0"/>
        <w:jc w:val="left"/>
        <w:rPr>
          <w:rFonts w:ascii="仿宋" w:hAnsi="仿宋" w:eastAsia="仿宋" w:cs="仿宋"/>
          <w:b/>
          <w:sz w:val="24"/>
          <w:szCs w:val="24"/>
        </w:rPr>
      </w:pPr>
      <w:r>
        <w:rPr>
          <w:rFonts w:hint="eastAsia" w:ascii="仿宋" w:hAnsi="仿宋" w:eastAsia="仿宋" w:cs="仿宋"/>
          <w:b/>
          <w:sz w:val="24"/>
          <w:szCs w:val="24"/>
        </w:rPr>
        <w:t>不可抗力是指不能预见、不能避免并不能克服的客观情况，因不可抗力导致本合同不能履行或不能按时履行的，双方协商解决，并互不负违约赔偿责任。</w:t>
      </w:r>
    </w:p>
    <w:p>
      <w:pPr>
        <w:pStyle w:val="13"/>
        <w:ind w:left="850" w:leftChars="405" w:firstLine="482"/>
        <w:jc w:val="left"/>
        <w:rPr>
          <w:rFonts w:ascii="仿宋" w:hAnsi="仿宋" w:eastAsia="仿宋" w:cs="仿宋"/>
          <w:b/>
          <w:sz w:val="24"/>
          <w:szCs w:val="24"/>
        </w:rPr>
      </w:pPr>
      <w:r>
        <w:rPr>
          <w:rFonts w:hint="eastAsia" w:ascii="仿宋" w:hAnsi="仿宋" w:eastAsia="仿宋" w:cs="仿宋"/>
          <w:b/>
          <w:sz w:val="24"/>
          <w:szCs w:val="24"/>
        </w:rPr>
        <w:t>声称受到不可抗力事件的一方应尽可能在最短的时间内通过书面形式将不可抗力事件的发生通知另一方，并在该不可抗力事件发生后10日内向另一方提供有关部门出具的证明。</w:t>
      </w:r>
    </w:p>
    <w:p>
      <w:pPr>
        <w:pStyle w:val="13"/>
        <w:numPr>
          <w:ilvl w:val="0"/>
          <w:numId w:val="11"/>
        </w:numPr>
        <w:ind w:left="851" w:hanging="425" w:firstLineChars="0"/>
        <w:jc w:val="left"/>
        <w:rPr>
          <w:rFonts w:ascii="仿宋" w:hAnsi="仿宋" w:eastAsia="仿宋" w:cs="仿宋"/>
          <w:b/>
          <w:sz w:val="24"/>
          <w:szCs w:val="24"/>
        </w:rPr>
      </w:pPr>
      <w:r>
        <w:rPr>
          <w:rFonts w:hint="eastAsia" w:ascii="仿宋" w:hAnsi="仿宋" w:eastAsia="仿宋" w:cs="仿宋"/>
          <w:b/>
          <w:sz w:val="24"/>
          <w:szCs w:val="24"/>
        </w:rPr>
        <w:t>双方因本合同的解释或履行发生的争议，双方应友好协商解决。协商不成的，双方同意选择</w:t>
      </w:r>
      <w:r>
        <w:rPr>
          <w:rFonts w:hint="eastAsia" w:ascii="仿宋" w:hAnsi="仿宋" w:eastAsia="仿宋" w:cs="仿宋"/>
          <w:b/>
          <w:sz w:val="24"/>
          <w:szCs w:val="24"/>
          <w:u w:val="single"/>
        </w:rPr>
        <w:t xml:space="preserve">  向主办方所在地人民法院提起诉讼  </w:t>
      </w:r>
      <w:r>
        <w:rPr>
          <w:rFonts w:hint="eastAsia" w:ascii="仿宋" w:hAnsi="仿宋" w:eastAsia="仿宋" w:cs="仿宋"/>
          <w:b/>
          <w:sz w:val="24"/>
          <w:szCs w:val="24"/>
        </w:rPr>
        <w:t>方式解决。</w:t>
      </w:r>
    </w:p>
    <w:p>
      <w:pPr>
        <w:pStyle w:val="13"/>
        <w:numPr>
          <w:ilvl w:val="0"/>
          <w:numId w:val="11"/>
        </w:numPr>
        <w:ind w:left="851" w:hanging="425" w:firstLineChars="0"/>
        <w:jc w:val="left"/>
        <w:rPr>
          <w:rFonts w:ascii="仿宋" w:hAnsi="仿宋" w:eastAsia="仿宋" w:cs="仿宋"/>
          <w:b/>
          <w:sz w:val="24"/>
          <w:szCs w:val="24"/>
        </w:rPr>
      </w:pPr>
      <w:r>
        <w:rPr>
          <w:rFonts w:hint="eastAsia" w:ascii="仿宋" w:hAnsi="仿宋" w:eastAsia="仿宋" w:cs="仿宋"/>
          <w:b/>
          <w:sz w:val="24"/>
          <w:szCs w:val="24"/>
        </w:rPr>
        <w:t>本合同的变更、续签及其他未尽事宜，由双方另行商定后签订书面补充合同。补充合同与本合同具有同等法律效力。</w:t>
      </w:r>
    </w:p>
    <w:p>
      <w:pPr>
        <w:pStyle w:val="13"/>
        <w:numPr>
          <w:ilvl w:val="0"/>
          <w:numId w:val="11"/>
        </w:numPr>
        <w:ind w:left="851" w:hanging="425" w:firstLineChars="0"/>
        <w:jc w:val="left"/>
        <w:rPr>
          <w:rFonts w:ascii="仿宋" w:hAnsi="仿宋" w:eastAsia="仿宋" w:cs="仿宋"/>
          <w:b/>
          <w:sz w:val="24"/>
          <w:szCs w:val="24"/>
        </w:rPr>
      </w:pPr>
      <w:r>
        <w:rPr>
          <w:rFonts w:hint="eastAsia" w:ascii="仿宋" w:hAnsi="仿宋" w:eastAsia="仿宋" w:cs="仿宋"/>
          <w:b/>
          <w:sz w:val="24"/>
          <w:szCs w:val="24"/>
        </w:rPr>
        <w:t>任何本合同有关事宜的联系，包括但不限于发出通知、提供资料，均应按照本合同所列下述通讯信息以上门、快递、传真或电邮方式送达，除非一方书面通知对方变更通讯信息。以上门方式送达的，在对方签收时视为送达；以传真或电邮方式送达的，在传真或电邮进入指定的特定系统时视为送达；以快递方式送达的（快递公司应为合法注册公司，快递进程可通过网络或电话进行查询），在快递发出后第五日视为送达。</w:t>
      </w:r>
    </w:p>
    <w:p>
      <w:pPr>
        <w:pStyle w:val="13"/>
        <w:numPr>
          <w:ilvl w:val="0"/>
          <w:numId w:val="11"/>
        </w:numPr>
        <w:ind w:left="851" w:hanging="425" w:firstLineChars="0"/>
        <w:jc w:val="left"/>
        <w:rPr>
          <w:rFonts w:ascii="仿宋" w:hAnsi="仿宋" w:eastAsia="仿宋" w:cs="仿宋"/>
          <w:b/>
          <w:sz w:val="24"/>
          <w:szCs w:val="24"/>
        </w:rPr>
      </w:pPr>
      <w:r>
        <w:rPr>
          <w:rFonts w:hint="eastAsia" w:ascii="仿宋" w:hAnsi="仿宋" w:eastAsia="仿宋" w:cs="仿宋"/>
          <w:b/>
          <w:sz w:val="24"/>
          <w:szCs w:val="24"/>
        </w:rPr>
        <w:t>任何一方变更上述通讯信息的，应在变更之日起3日内书面通知对方。变更后的联系信息自到达被通知方次日起生效。</w:t>
      </w:r>
    </w:p>
    <w:p>
      <w:pPr>
        <w:pStyle w:val="13"/>
        <w:numPr>
          <w:ilvl w:val="0"/>
          <w:numId w:val="11"/>
        </w:numPr>
        <w:ind w:left="851" w:hanging="425" w:firstLineChars="0"/>
        <w:jc w:val="left"/>
        <w:rPr>
          <w:rFonts w:ascii="仿宋" w:hAnsi="仿宋" w:eastAsia="仿宋" w:cs="仿宋"/>
          <w:b/>
          <w:sz w:val="24"/>
          <w:szCs w:val="24"/>
        </w:rPr>
      </w:pPr>
      <w:r>
        <w:rPr>
          <w:rFonts w:hint="eastAsia" w:ascii="仿宋" w:hAnsi="仿宋" w:eastAsia="仿宋" w:cs="仿宋"/>
          <w:b/>
          <w:sz w:val="24"/>
          <w:szCs w:val="24"/>
        </w:rPr>
        <w:t>本合同自甲方作品中选且双方签字及盖章之日起生效。</w:t>
      </w:r>
    </w:p>
    <w:p>
      <w:pPr>
        <w:pStyle w:val="13"/>
        <w:ind w:left="851" w:firstLine="0" w:firstLineChars="0"/>
        <w:jc w:val="left"/>
        <w:rPr>
          <w:rFonts w:ascii="仿宋" w:hAnsi="仿宋" w:eastAsia="仿宋" w:cs="仿宋"/>
          <w:b/>
          <w:sz w:val="24"/>
          <w:szCs w:val="24"/>
        </w:rPr>
      </w:pPr>
    </w:p>
    <w:p>
      <w:pPr>
        <w:rPr>
          <w:rFonts w:ascii="仿宋" w:hAnsi="仿宋" w:eastAsia="仿宋" w:cs="仿宋"/>
          <w:b/>
          <w:sz w:val="24"/>
          <w:szCs w:val="24"/>
        </w:rPr>
      </w:pPr>
      <w:r>
        <w:rPr>
          <w:rFonts w:hint="eastAsia" w:ascii="仿宋" w:hAnsi="仿宋" w:eastAsia="仿宋" w:cs="仿宋"/>
          <w:b/>
          <w:sz w:val="24"/>
          <w:szCs w:val="24"/>
        </w:rPr>
        <w:t>甲方名称：（盖章）                   乙方名称：（盖章）</w:t>
      </w:r>
    </w:p>
    <w:p>
      <w:pPr>
        <w:rPr>
          <w:rFonts w:ascii="仿宋" w:hAnsi="仿宋" w:eastAsia="仿宋" w:cs="仿宋"/>
          <w:b/>
          <w:sz w:val="24"/>
          <w:szCs w:val="24"/>
        </w:rPr>
      </w:pPr>
      <w:r>
        <w:rPr>
          <w:rFonts w:hint="eastAsia" w:ascii="仿宋" w:hAnsi="仿宋" w:eastAsia="仿宋" w:cs="仿宋"/>
          <w:b/>
          <w:sz w:val="24"/>
          <w:szCs w:val="24"/>
        </w:rPr>
        <w:t>法定代表人或委托代理人：（盖章）     法定代表人或委托代理人：（盖章）</w:t>
      </w:r>
    </w:p>
    <w:p>
      <w:pPr>
        <w:rPr>
          <w:rFonts w:ascii="仿宋" w:hAnsi="仿宋" w:eastAsia="仿宋" w:cs="仿宋"/>
          <w:b/>
          <w:sz w:val="24"/>
          <w:szCs w:val="24"/>
        </w:rPr>
      </w:pPr>
      <w:r>
        <w:rPr>
          <w:rFonts w:hint="eastAsia" w:ascii="仿宋" w:hAnsi="仿宋" w:eastAsia="仿宋" w:cs="仿宋"/>
          <w:b/>
          <w:sz w:val="24"/>
          <w:szCs w:val="24"/>
        </w:rPr>
        <w:t>联系人：                            联系人：</w:t>
      </w:r>
    </w:p>
    <w:p>
      <w:pPr>
        <w:rPr>
          <w:rFonts w:ascii="仿宋" w:hAnsi="仿宋" w:eastAsia="仿宋" w:cs="仿宋"/>
          <w:b/>
          <w:sz w:val="24"/>
          <w:szCs w:val="24"/>
        </w:rPr>
      </w:pPr>
      <w:r>
        <w:rPr>
          <w:rFonts w:hint="eastAsia" w:ascii="仿宋" w:hAnsi="仿宋" w:eastAsia="仿宋" w:cs="仿宋"/>
          <w:b/>
          <w:sz w:val="24"/>
          <w:szCs w:val="24"/>
        </w:rPr>
        <w:t>电话：                              电话：</w:t>
      </w:r>
    </w:p>
    <w:p>
      <w:pPr>
        <w:rPr>
          <w:rFonts w:ascii="仿宋" w:hAnsi="仿宋" w:eastAsia="仿宋" w:cs="仿宋"/>
          <w:b/>
          <w:sz w:val="24"/>
          <w:szCs w:val="24"/>
        </w:rPr>
      </w:pPr>
      <w:r>
        <w:rPr>
          <w:rFonts w:hint="eastAsia" w:ascii="仿宋" w:hAnsi="仿宋" w:eastAsia="仿宋" w:cs="仿宋"/>
          <w:b/>
          <w:sz w:val="24"/>
          <w:szCs w:val="24"/>
        </w:rPr>
        <w:t>传真：                              传真：</w:t>
      </w:r>
    </w:p>
    <w:p>
      <w:pPr>
        <w:rPr>
          <w:rFonts w:ascii="仿宋" w:hAnsi="仿宋" w:eastAsia="仿宋" w:cs="仿宋"/>
          <w:b/>
          <w:sz w:val="24"/>
          <w:szCs w:val="24"/>
        </w:rPr>
      </w:pPr>
      <w:r>
        <w:rPr>
          <w:rFonts w:hint="eastAsia" w:ascii="仿宋" w:hAnsi="仿宋" w:eastAsia="仿宋" w:cs="仿宋"/>
          <w:b/>
          <w:sz w:val="24"/>
          <w:szCs w:val="24"/>
        </w:rPr>
        <w:t>地址：                              地址：</w:t>
      </w:r>
    </w:p>
    <w:p>
      <w:pPr>
        <w:rPr>
          <w:rFonts w:ascii="仿宋" w:hAnsi="仿宋" w:eastAsia="仿宋" w:cs="仿宋"/>
          <w:b/>
          <w:sz w:val="24"/>
          <w:szCs w:val="24"/>
        </w:rPr>
      </w:pPr>
      <w:r>
        <w:rPr>
          <w:rFonts w:hint="eastAsia" w:ascii="仿宋" w:hAnsi="仿宋" w:eastAsia="仿宋" w:cs="仿宋"/>
          <w:b/>
          <w:sz w:val="24"/>
          <w:szCs w:val="24"/>
        </w:rPr>
        <w:t>邮编：                              邮编：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871BC"/>
    <w:multiLevelType w:val="multilevel"/>
    <w:tmpl w:val="049871BC"/>
    <w:lvl w:ilvl="0" w:tentative="0">
      <w:start w:val="1"/>
      <w:numFmt w:val="decimal"/>
      <w:lvlText w:val="%1."/>
      <w:lvlJc w:val="left"/>
      <w:pPr>
        <w:ind w:left="1625" w:hanging="360"/>
      </w:pPr>
      <w:rPr>
        <w:rFonts w:hint="default"/>
      </w:rPr>
    </w:lvl>
    <w:lvl w:ilvl="1" w:tentative="0">
      <w:start w:val="1"/>
      <w:numFmt w:val="lowerLetter"/>
      <w:lvlText w:val="%2)"/>
      <w:lvlJc w:val="left"/>
      <w:pPr>
        <w:ind w:left="2105" w:hanging="420"/>
      </w:pPr>
    </w:lvl>
    <w:lvl w:ilvl="2" w:tentative="0">
      <w:start w:val="1"/>
      <w:numFmt w:val="lowerRoman"/>
      <w:lvlText w:val="%3."/>
      <w:lvlJc w:val="right"/>
      <w:pPr>
        <w:ind w:left="2525" w:hanging="420"/>
      </w:pPr>
    </w:lvl>
    <w:lvl w:ilvl="3" w:tentative="0">
      <w:start w:val="1"/>
      <w:numFmt w:val="decimal"/>
      <w:lvlText w:val="%4."/>
      <w:lvlJc w:val="left"/>
      <w:pPr>
        <w:ind w:left="2945" w:hanging="420"/>
      </w:pPr>
    </w:lvl>
    <w:lvl w:ilvl="4" w:tentative="0">
      <w:start w:val="1"/>
      <w:numFmt w:val="lowerLetter"/>
      <w:lvlText w:val="%5)"/>
      <w:lvlJc w:val="left"/>
      <w:pPr>
        <w:ind w:left="3365" w:hanging="420"/>
      </w:pPr>
    </w:lvl>
    <w:lvl w:ilvl="5" w:tentative="0">
      <w:start w:val="1"/>
      <w:numFmt w:val="lowerRoman"/>
      <w:lvlText w:val="%6."/>
      <w:lvlJc w:val="right"/>
      <w:pPr>
        <w:ind w:left="3785" w:hanging="420"/>
      </w:pPr>
    </w:lvl>
    <w:lvl w:ilvl="6" w:tentative="0">
      <w:start w:val="1"/>
      <w:numFmt w:val="decimal"/>
      <w:lvlText w:val="%7."/>
      <w:lvlJc w:val="left"/>
      <w:pPr>
        <w:ind w:left="4205" w:hanging="420"/>
      </w:pPr>
    </w:lvl>
    <w:lvl w:ilvl="7" w:tentative="0">
      <w:start w:val="1"/>
      <w:numFmt w:val="lowerLetter"/>
      <w:lvlText w:val="%8)"/>
      <w:lvlJc w:val="left"/>
      <w:pPr>
        <w:ind w:left="4625" w:hanging="420"/>
      </w:pPr>
    </w:lvl>
    <w:lvl w:ilvl="8" w:tentative="0">
      <w:start w:val="1"/>
      <w:numFmt w:val="lowerRoman"/>
      <w:lvlText w:val="%9."/>
      <w:lvlJc w:val="right"/>
      <w:pPr>
        <w:ind w:left="5045" w:hanging="420"/>
      </w:pPr>
    </w:lvl>
  </w:abstractNum>
  <w:abstractNum w:abstractNumId="1">
    <w:nsid w:val="0798075C"/>
    <w:multiLevelType w:val="multilevel"/>
    <w:tmpl w:val="0798075C"/>
    <w:lvl w:ilvl="0" w:tentative="0">
      <w:start w:val="1"/>
      <w:numFmt w:val="decimal"/>
      <w:lvlText w:val="%1."/>
      <w:lvlJc w:val="left"/>
      <w:pPr>
        <w:ind w:left="1625" w:hanging="360"/>
      </w:pPr>
      <w:rPr>
        <w:rFonts w:hint="default"/>
      </w:rPr>
    </w:lvl>
    <w:lvl w:ilvl="1" w:tentative="0">
      <w:start w:val="1"/>
      <w:numFmt w:val="lowerLetter"/>
      <w:lvlText w:val="%2)"/>
      <w:lvlJc w:val="left"/>
      <w:pPr>
        <w:ind w:left="2105" w:hanging="420"/>
      </w:pPr>
    </w:lvl>
    <w:lvl w:ilvl="2" w:tentative="0">
      <w:start w:val="1"/>
      <w:numFmt w:val="lowerRoman"/>
      <w:lvlText w:val="%3."/>
      <w:lvlJc w:val="right"/>
      <w:pPr>
        <w:ind w:left="2525" w:hanging="420"/>
      </w:pPr>
    </w:lvl>
    <w:lvl w:ilvl="3" w:tentative="0">
      <w:start w:val="1"/>
      <w:numFmt w:val="decimal"/>
      <w:lvlText w:val="%4."/>
      <w:lvlJc w:val="left"/>
      <w:pPr>
        <w:ind w:left="2945" w:hanging="420"/>
      </w:pPr>
    </w:lvl>
    <w:lvl w:ilvl="4" w:tentative="0">
      <w:start w:val="1"/>
      <w:numFmt w:val="lowerLetter"/>
      <w:lvlText w:val="%5)"/>
      <w:lvlJc w:val="left"/>
      <w:pPr>
        <w:ind w:left="3365" w:hanging="420"/>
      </w:pPr>
    </w:lvl>
    <w:lvl w:ilvl="5" w:tentative="0">
      <w:start w:val="1"/>
      <w:numFmt w:val="lowerRoman"/>
      <w:lvlText w:val="%6."/>
      <w:lvlJc w:val="right"/>
      <w:pPr>
        <w:ind w:left="3785" w:hanging="420"/>
      </w:pPr>
    </w:lvl>
    <w:lvl w:ilvl="6" w:tentative="0">
      <w:start w:val="1"/>
      <w:numFmt w:val="decimal"/>
      <w:lvlText w:val="%7."/>
      <w:lvlJc w:val="left"/>
      <w:pPr>
        <w:ind w:left="4205" w:hanging="420"/>
      </w:pPr>
    </w:lvl>
    <w:lvl w:ilvl="7" w:tentative="0">
      <w:start w:val="1"/>
      <w:numFmt w:val="lowerLetter"/>
      <w:lvlText w:val="%8)"/>
      <w:lvlJc w:val="left"/>
      <w:pPr>
        <w:ind w:left="4625" w:hanging="420"/>
      </w:pPr>
    </w:lvl>
    <w:lvl w:ilvl="8" w:tentative="0">
      <w:start w:val="1"/>
      <w:numFmt w:val="lowerRoman"/>
      <w:lvlText w:val="%9."/>
      <w:lvlJc w:val="right"/>
      <w:pPr>
        <w:ind w:left="5045" w:hanging="420"/>
      </w:pPr>
    </w:lvl>
  </w:abstractNum>
  <w:abstractNum w:abstractNumId="2">
    <w:nsid w:val="23B103E6"/>
    <w:multiLevelType w:val="multilevel"/>
    <w:tmpl w:val="23B103E6"/>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
    <w:nsid w:val="2589442E"/>
    <w:multiLevelType w:val="multilevel"/>
    <w:tmpl w:val="2589442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4">
    <w:nsid w:val="421011D5"/>
    <w:multiLevelType w:val="multilevel"/>
    <w:tmpl w:val="421011D5"/>
    <w:lvl w:ilvl="0" w:tentative="0">
      <w:start w:val="1"/>
      <w:numFmt w:val="decimal"/>
      <w:lvlText w:val="%1."/>
      <w:lvlJc w:val="left"/>
      <w:pPr>
        <w:ind w:left="1625" w:hanging="360"/>
      </w:pPr>
      <w:rPr>
        <w:rFonts w:hint="default"/>
      </w:rPr>
    </w:lvl>
    <w:lvl w:ilvl="1" w:tentative="0">
      <w:start w:val="1"/>
      <w:numFmt w:val="lowerLetter"/>
      <w:lvlText w:val="%2)"/>
      <w:lvlJc w:val="left"/>
      <w:pPr>
        <w:ind w:left="2105" w:hanging="420"/>
      </w:pPr>
    </w:lvl>
    <w:lvl w:ilvl="2" w:tentative="0">
      <w:start w:val="1"/>
      <w:numFmt w:val="lowerRoman"/>
      <w:lvlText w:val="%3."/>
      <w:lvlJc w:val="right"/>
      <w:pPr>
        <w:ind w:left="2525" w:hanging="420"/>
      </w:pPr>
    </w:lvl>
    <w:lvl w:ilvl="3" w:tentative="0">
      <w:start w:val="1"/>
      <w:numFmt w:val="decimal"/>
      <w:lvlText w:val="%4."/>
      <w:lvlJc w:val="left"/>
      <w:pPr>
        <w:ind w:left="2945" w:hanging="420"/>
      </w:pPr>
    </w:lvl>
    <w:lvl w:ilvl="4" w:tentative="0">
      <w:start w:val="1"/>
      <w:numFmt w:val="lowerLetter"/>
      <w:lvlText w:val="%5)"/>
      <w:lvlJc w:val="left"/>
      <w:pPr>
        <w:ind w:left="3365" w:hanging="420"/>
      </w:pPr>
    </w:lvl>
    <w:lvl w:ilvl="5" w:tentative="0">
      <w:start w:val="1"/>
      <w:numFmt w:val="lowerRoman"/>
      <w:lvlText w:val="%6."/>
      <w:lvlJc w:val="right"/>
      <w:pPr>
        <w:ind w:left="3785" w:hanging="420"/>
      </w:pPr>
    </w:lvl>
    <w:lvl w:ilvl="6" w:tentative="0">
      <w:start w:val="1"/>
      <w:numFmt w:val="decimal"/>
      <w:lvlText w:val="%7."/>
      <w:lvlJc w:val="left"/>
      <w:pPr>
        <w:ind w:left="4205" w:hanging="420"/>
      </w:pPr>
    </w:lvl>
    <w:lvl w:ilvl="7" w:tentative="0">
      <w:start w:val="1"/>
      <w:numFmt w:val="lowerLetter"/>
      <w:lvlText w:val="%8)"/>
      <w:lvlJc w:val="left"/>
      <w:pPr>
        <w:ind w:left="4625" w:hanging="420"/>
      </w:pPr>
    </w:lvl>
    <w:lvl w:ilvl="8" w:tentative="0">
      <w:start w:val="1"/>
      <w:numFmt w:val="lowerRoman"/>
      <w:lvlText w:val="%9."/>
      <w:lvlJc w:val="right"/>
      <w:pPr>
        <w:ind w:left="5045" w:hanging="420"/>
      </w:pPr>
    </w:lvl>
  </w:abstractNum>
  <w:abstractNum w:abstractNumId="5">
    <w:nsid w:val="5F3408B0"/>
    <w:multiLevelType w:val="multilevel"/>
    <w:tmpl w:val="5F3408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2900021"/>
    <w:multiLevelType w:val="multilevel"/>
    <w:tmpl w:val="62900021"/>
    <w:lvl w:ilvl="0" w:tentative="0">
      <w:start w:val="1"/>
      <w:numFmt w:val="decimal"/>
      <w:lvlText w:val="%1."/>
      <w:lvlJc w:val="left"/>
      <w:pPr>
        <w:ind w:left="1625" w:hanging="360"/>
      </w:pPr>
      <w:rPr>
        <w:rFonts w:hint="default"/>
      </w:rPr>
    </w:lvl>
    <w:lvl w:ilvl="1" w:tentative="0">
      <w:start w:val="1"/>
      <w:numFmt w:val="lowerLetter"/>
      <w:lvlText w:val="%2)"/>
      <w:lvlJc w:val="left"/>
      <w:pPr>
        <w:ind w:left="2105" w:hanging="420"/>
      </w:pPr>
    </w:lvl>
    <w:lvl w:ilvl="2" w:tentative="0">
      <w:start w:val="1"/>
      <w:numFmt w:val="lowerRoman"/>
      <w:lvlText w:val="%3."/>
      <w:lvlJc w:val="right"/>
      <w:pPr>
        <w:ind w:left="2525" w:hanging="420"/>
      </w:pPr>
    </w:lvl>
    <w:lvl w:ilvl="3" w:tentative="0">
      <w:start w:val="1"/>
      <w:numFmt w:val="decimal"/>
      <w:lvlText w:val="%4."/>
      <w:lvlJc w:val="left"/>
      <w:pPr>
        <w:ind w:left="2945" w:hanging="420"/>
      </w:pPr>
    </w:lvl>
    <w:lvl w:ilvl="4" w:tentative="0">
      <w:start w:val="1"/>
      <w:numFmt w:val="lowerLetter"/>
      <w:lvlText w:val="%5)"/>
      <w:lvlJc w:val="left"/>
      <w:pPr>
        <w:ind w:left="3365" w:hanging="420"/>
      </w:pPr>
    </w:lvl>
    <w:lvl w:ilvl="5" w:tentative="0">
      <w:start w:val="1"/>
      <w:numFmt w:val="lowerRoman"/>
      <w:lvlText w:val="%6."/>
      <w:lvlJc w:val="right"/>
      <w:pPr>
        <w:ind w:left="3785" w:hanging="420"/>
      </w:pPr>
    </w:lvl>
    <w:lvl w:ilvl="6" w:tentative="0">
      <w:start w:val="1"/>
      <w:numFmt w:val="decimal"/>
      <w:lvlText w:val="%7."/>
      <w:lvlJc w:val="left"/>
      <w:pPr>
        <w:ind w:left="4205" w:hanging="420"/>
      </w:pPr>
    </w:lvl>
    <w:lvl w:ilvl="7" w:tentative="0">
      <w:start w:val="1"/>
      <w:numFmt w:val="lowerLetter"/>
      <w:lvlText w:val="%8)"/>
      <w:lvlJc w:val="left"/>
      <w:pPr>
        <w:ind w:left="4625" w:hanging="420"/>
      </w:pPr>
    </w:lvl>
    <w:lvl w:ilvl="8" w:tentative="0">
      <w:start w:val="1"/>
      <w:numFmt w:val="lowerRoman"/>
      <w:lvlText w:val="%9."/>
      <w:lvlJc w:val="right"/>
      <w:pPr>
        <w:ind w:left="5045" w:hanging="420"/>
      </w:pPr>
    </w:lvl>
  </w:abstractNum>
  <w:abstractNum w:abstractNumId="7">
    <w:nsid w:val="67074D23"/>
    <w:multiLevelType w:val="multilevel"/>
    <w:tmpl w:val="67074D23"/>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07C1407"/>
    <w:multiLevelType w:val="multilevel"/>
    <w:tmpl w:val="707C1407"/>
    <w:lvl w:ilvl="0" w:tentative="0">
      <w:start w:val="1"/>
      <w:numFmt w:val="japaneseCounting"/>
      <w:lvlText w:val="第%1条"/>
      <w:lvlJc w:val="left"/>
      <w:pPr>
        <w:ind w:left="1265" w:hanging="84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9">
    <w:nsid w:val="74801ADA"/>
    <w:multiLevelType w:val="multilevel"/>
    <w:tmpl w:val="74801ADA"/>
    <w:lvl w:ilvl="0" w:tentative="0">
      <w:start w:val="1"/>
      <w:numFmt w:val="decimal"/>
      <w:lvlText w:val="%1."/>
      <w:lvlJc w:val="left"/>
      <w:pPr>
        <w:ind w:left="1625" w:hanging="360"/>
      </w:pPr>
      <w:rPr>
        <w:rFonts w:hint="default"/>
      </w:rPr>
    </w:lvl>
    <w:lvl w:ilvl="1" w:tentative="0">
      <w:start w:val="1"/>
      <w:numFmt w:val="lowerLetter"/>
      <w:lvlText w:val="%2)"/>
      <w:lvlJc w:val="left"/>
      <w:pPr>
        <w:ind w:left="2105" w:hanging="420"/>
      </w:pPr>
    </w:lvl>
    <w:lvl w:ilvl="2" w:tentative="0">
      <w:start w:val="1"/>
      <w:numFmt w:val="lowerRoman"/>
      <w:lvlText w:val="%3."/>
      <w:lvlJc w:val="right"/>
      <w:pPr>
        <w:ind w:left="2525" w:hanging="420"/>
      </w:pPr>
    </w:lvl>
    <w:lvl w:ilvl="3" w:tentative="0">
      <w:start w:val="1"/>
      <w:numFmt w:val="decimal"/>
      <w:lvlText w:val="%4."/>
      <w:lvlJc w:val="left"/>
      <w:pPr>
        <w:ind w:left="2945" w:hanging="420"/>
      </w:pPr>
    </w:lvl>
    <w:lvl w:ilvl="4" w:tentative="0">
      <w:start w:val="1"/>
      <w:numFmt w:val="lowerLetter"/>
      <w:lvlText w:val="%5)"/>
      <w:lvlJc w:val="left"/>
      <w:pPr>
        <w:ind w:left="3365" w:hanging="420"/>
      </w:pPr>
    </w:lvl>
    <w:lvl w:ilvl="5" w:tentative="0">
      <w:start w:val="1"/>
      <w:numFmt w:val="lowerRoman"/>
      <w:lvlText w:val="%6."/>
      <w:lvlJc w:val="right"/>
      <w:pPr>
        <w:ind w:left="3785" w:hanging="420"/>
      </w:pPr>
    </w:lvl>
    <w:lvl w:ilvl="6" w:tentative="0">
      <w:start w:val="1"/>
      <w:numFmt w:val="decimal"/>
      <w:lvlText w:val="%7."/>
      <w:lvlJc w:val="left"/>
      <w:pPr>
        <w:ind w:left="4205" w:hanging="420"/>
      </w:pPr>
    </w:lvl>
    <w:lvl w:ilvl="7" w:tentative="0">
      <w:start w:val="1"/>
      <w:numFmt w:val="lowerLetter"/>
      <w:lvlText w:val="%8)"/>
      <w:lvlJc w:val="left"/>
      <w:pPr>
        <w:ind w:left="4625" w:hanging="420"/>
      </w:pPr>
    </w:lvl>
    <w:lvl w:ilvl="8" w:tentative="0">
      <w:start w:val="1"/>
      <w:numFmt w:val="lowerRoman"/>
      <w:lvlText w:val="%9."/>
      <w:lvlJc w:val="right"/>
      <w:pPr>
        <w:ind w:left="5045" w:hanging="420"/>
      </w:pPr>
    </w:lvl>
  </w:abstractNum>
  <w:abstractNum w:abstractNumId="10">
    <w:nsid w:val="78FB16BD"/>
    <w:multiLevelType w:val="multilevel"/>
    <w:tmpl w:val="78FB16B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0"/>
  </w:num>
  <w:num w:numId="3">
    <w:abstractNumId w:val="7"/>
  </w:num>
  <w:num w:numId="4">
    <w:abstractNumId w:val="8"/>
  </w:num>
  <w:num w:numId="5">
    <w:abstractNumId w:val="2"/>
  </w:num>
  <w:num w:numId="6">
    <w:abstractNumId w:val="3"/>
  </w:num>
  <w:num w:numId="7">
    <w:abstractNumId w:val="9"/>
  </w:num>
  <w:num w:numId="8">
    <w:abstractNumId w:val="0"/>
  </w:num>
  <w:num w:numId="9">
    <w:abstractNumId w:val="4"/>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yYjIzNjE0MmRiNmU5MzFjMDk4ZDQyZjZiNmJkZTYifQ=="/>
  </w:docVars>
  <w:rsids>
    <w:rsidRoot w:val="00830F4E"/>
    <w:rsid w:val="00025954"/>
    <w:rsid w:val="0002789A"/>
    <w:rsid w:val="00031807"/>
    <w:rsid w:val="000338B1"/>
    <w:rsid w:val="00043FF4"/>
    <w:rsid w:val="000517C1"/>
    <w:rsid w:val="00057000"/>
    <w:rsid w:val="000668E2"/>
    <w:rsid w:val="00070B15"/>
    <w:rsid w:val="0007212A"/>
    <w:rsid w:val="000811D8"/>
    <w:rsid w:val="00096225"/>
    <w:rsid w:val="000963EA"/>
    <w:rsid w:val="000A4E44"/>
    <w:rsid w:val="000B53C6"/>
    <w:rsid w:val="000B7647"/>
    <w:rsid w:val="000E19FE"/>
    <w:rsid w:val="000E3C6C"/>
    <w:rsid w:val="000E7129"/>
    <w:rsid w:val="001012EC"/>
    <w:rsid w:val="001028FC"/>
    <w:rsid w:val="001060C5"/>
    <w:rsid w:val="00113D1D"/>
    <w:rsid w:val="001229AB"/>
    <w:rsid w:val="00133BE9"/>
    <w:rsid w:val="001447AD"/>
    <w:rsid w:val="00146CD5"/>
    <w:rsid w:val="0015075C"/>
    <w:rsid w:val="0016169D"/>
    <w:rsid w:val="00167E99"/>
    <w:rsid w:val="00170BDA"/>
    <w:rsid w:val="00182C8F"/>
    <w:rsid w:val="001A237F"/>
    <w:rsid w:val="001A5797"/>
    <w:rsid w:val="001F596D"/>
    <w:rsid w:val="001F6F94"/>
    <w:rsid w:val="00200242"/>
    <w:rsid w:val="00204565"/>
    <w:rsid w:val="00212CC4"/>
    <w:rsid w:val="00213CF0"/>
    <w:rsid w:val="00226568"/>
    <w:rsid w:val="00240B0C"/>
    <w:rsid w:val="00246CF0"/>
    <w:rsid w:val="002534DB"/>
    <w:rsid w:val="00261805"/>
    <w:rsid w:val="00272018"/>
    <w:rsid w:val="0028665A"/>
    <w:rsid w:val="002902F2"/>
    <w:rsid w:val="00296884"/>
    <w:rsid w:val="002B4442"/>
    <w:rsid w:val="002B7D61"/>
    <w:rsid w:val="002D3AC8"/>
    <w:rsid w:val="002D62B5"/>
    <w:rsid w:val="002D6690"/>
    <w:rsid w:val="002E6705"/>
    <w:rsid w:val="00301CF4"/>
    <w:rsid w:val="00302D39"/>
    <w:rsid w:val="003061FC"/>
    <w:rsid w:val="00310287"/>
    <w:rsid w:val="00316196"/>
    <w:rsid w:val="00323AAF"/>
    <w:rsid w:val="00341BEF"/>
    <w:rsid w:val="00343CB9"/>
    <w:rsid w:val="0034664F"/>
    <w:rsid w:val="00350F30"/>
    <w:rsid w:val="00363588"/>
    <w:rsid w:val="00365AAD"/>
    <w:rsid w:val="0037254A"/>
    <w:rsid w:val="00372F2E"/>
    <w:rsid w:val="003903C8"/>
    <w:rsid w:val="0039489C"/>
    <w:rsid w:val="003D493F"/>
    <w:rsid w:val="003E01E6"/>
    <w:rsid w:val="00403D81"/>
    <w:rsid w:val="004154DF"/>
    <w:rsid w:val="00420B79"/>
    <w:rsid w:val="00424358"/>
    <w:rsid w:val="00443AB8"/>
    <w:rsid w:val="00466794"/>
    <w:rsid w:val="004719A7"/>
    <w:rsid w:val="00480672"/>
    <w:rsid w:val="0048557F"/>
    <w:rsid w:val="00493AB3"/>
    <w:rsid w:val="004959AE"/>
    <w:rsid w:val="00496035"/>
    <w:rsid w:val="004A70FC"/>
    <w:rsid w:val="004B107B"/>
    <w:rsid w:val="004B1B87"/>
    <w:rsid w:val="004E3E41"/>
    <w:rsid w:val="004F18CE"/>
    <w:rsid w:val="004F2996"/>
    <w:rsid w:val="005137FC"/>
    <w:rsid w:val="00513A4B"/>
    <w:rsid w:val="00523E2D"/>
    <w:rsid w:val="00524F92"/>
    <w:rsid w:val="00532F09"/>
    <w:rsid w:val="00533A46"/>
    <w:rsid w:val="0054453F"/>
    <w:rsid w:val="00557914"/>
    <w:rsid w:val="0056175E"/>
    <w:rsid w:val="00562E57"/>
    <w:rsid w:val="00565050"/>
    <w:rsid w:val="00572536"/>
    <w:rsid w:val="00590744"/>
    <w:rsid w:val="005A3154"/>
    <w:rsid w:val="005D4AAE"/>
    <w:rsid w:val="005D4D84"/>
    <w:rsid w:val="005D5A59"/>
    <w:rsid w:val="005D7170"/>
    <w:rsid w:val="005F1AFF"/>
    <w:rsid w:val="005F2069"/>
    <w:rsid w:val="00606735"/>
    <w:rsid w:val="006068D8"/>
    <w:rsid w:val="00614C6B"/>
    <w:rsid w:val="00626868"/>
    <w:rsid w:val="006346D9"/>
    <w:rsid w:val="006355BF"/>
    <w:rsid w:val="0064099B"/>
    <w:rsid w:val="00641746"/>
    <w:rsid w:val="00660369"/>
    <w:rsid w:val="00666DB8"/>
    <w:rsid w:val="00670111"/>
    <w:rsid w:val="0068400D"/>
    <w:rsid w:val="00694120"/>
    <w:rsid w:val="006A77DB"/>
    <w:rsid w:val="006C4BDA"/>
    <w:rsid w:val="006E0A84"/>
    <w:rsid w:val="006E1356"/>
    <w:rsid w:val="006E26DE"/>
    <w:rsid w:val="006E485A"/>
    <w:rsid w:val="006F2972"/>
    <w:rsid w:val="00703B58"/>
    <w:rsid w:val="00706A0E"/>
    <w:rsid w:val="007171F3"/>
    <w:rsid w:val="00734689"/>
    <w:rsid w:val="00735C50"/>
    <w:rsid w:val="00743C3D"/>
    <w:rsid w:val="007511C7"/>
    <w:rsid w:val="00771C2F"/>
    <w:rsid w:val="007912DA"/>
    <w:rsid w:val="00797F35"/>
    <w:rsid w:val="007B4BB8"/>
    <w:rsid w:val="007B7527"/>
    <w:rsid w:val="007C3531"/>
    <w:rsid w:val="007D1198"/>
    <w:rsid w:val="007D13F9"/>
    <w:rsid w:val="007D19F4"/>
    <w:rsid w:val="007D241F"/>
    <w:rsid w:val="00814DE8"/>
    <w:rsid w:val="00820932"/>
    <w:rsid w:val="00830EC5"/>
    <w:rsid w:val="00830F4E"/>
    <w:rsid w:val="008820B2"/>
    <w:rsid w:val="008968C0"/>
    <w:rsid w:val="008A508C"/>
    <w:rsid w:val="008B555F"/>
    <w:rsid w:val="008C35F4"/>
    <w:rsid w:val="008D4D4D"/>
    <w:rsid w:val="008E2B5A"/>
    <w:rsid w:val="008F2F91"/>
    <w:rsid w:val="009216DA"/>
    <w:rsid w:val="0092316E"/>
    <w:rsid w:val="009231F4"/>
    <w:rsid w:val="009329EA"/>
    <w:rsid w:val="00946B5A"/>
    <w:rsid w:val="00957633"/>
    <w:rsid w:val="009805A0"/>
    <w:rsid w:val="00990B84"/>
    <w:rsid w:val="009A42C1"/>
    <w:rsid w:val="009D45FF"/>
    <w:rsid w:val="009E7A3B"/>
    <w:rsid w:val="009F5AB1"/>
    <w:rsid w:val="00A05FA5"/>
    <w:rsid w:val="00A207CF"/>
    <w:rsid w:val="00A20B78"/>
    <w:rsid w:val="00A71E61"/>
    <w:rsid w:val="00A766A9"/>
    <w:rsid w:val="00A83B37"/>
    <w:rsid w:val="00A902EC"/>
    <w:rsid w:val="00A921C2"/>
    <w:rsid w:val="00AB7B37"/>
    <w:rsid w:val="00AC2D8F"/>
    <w:rsid w:val="00AD4B57"/>
    <w:rsid w:val="00AE269E"/>
    <w:rsid w:val="00AE79A2"/>
    <w:rsid w:val="00AF30E5"/>
    <w:rsid w:val="00AF35B7"/>
    <w:rsid w:val="00AF4C93"/>
    <w:rsid w:val="00B112DE"/>
    <w:rsid w:val="00B14AB8"/>
    <w:rsid w:val="00B164D7"/>
    <w:rsid w:val="00B32E0B"/>
    <w:rsid w:val="00B47FA4"/>
    <w:rsid w:val="00B520A2"/>
    <w:rsid w:val="00B6546A"/>
    <w:rsid w:val="00B84831"/>
    <w:rsid w:val="00B97827"/>
    <w:rsid w:val="00B97E27"/>
    <w:rsid w:val="00BB074C"/>
    <w:rsid w:val="00BC0DBE"/>
    <w:rsid w:val="00BD20A0"/>
    <w:rsid w:val="00BD30D0"/>
    <w:rsid w:val="00BD4065"/>
    <w:rsid w:val="00BE6737"/>
    <w:rsid w:val="00BF7576"/>
    <w:rsid w:val="00C264B8"/>
    <w:rsid w:val="00C41C6B"/>
    <w:rsid w:val="00C501C0"/>
    <w:rsid w:val="00C528A9"/>
    <w:rsid w:val="00C61837"/>
    <w:rsid w:val="00C95081"/>
    <w:rsid w:val="00C953E5"/>
    <w:rsid w:val="00C97502"/>
    <w:rsid w:val="00CA54BB"/>
    <w:rsid w:val="00CA79FB"/>
    <w:rsid w:val="00CA7E9E"/>
    <w:rsid w:val="00CB1DAB"/>
    <w:rsid w:val="00CB7205"/>
    <w:rsid w:val="00CD579B"/>
    <w:rsid w:val="00CE258D"/>
    <w:rsid w:val="00D238AD"/>
    <w:rsid w:val="00D30622"/>
    <w:rsid w:val="00D368EA"/>
    <w:rsid w:val="00D37685"/>
    <w:rsid w:val="00D53986"/>
    <w:rsid w:val="00D54CD8"/>
    <w:rsid w:val="00D73FE2"/>
    <w:rsid w:val="00D83D4C"/>
    <w:rsid w:val="00DC6552"/>
    <w:rsid w:val="00DD1C32"/>
    <w:rsid w:val="00DD6BAC"/>
    <w:rsid w:val="00DE5B04"/>
    <w:rsid w:val="00DE7D43"/>
    <w:rsid w:val="00E21BD1"/>
    <w:rsid w:val="00E238B3"/>
    <w:rsid w:val="00E25417"/>
    <w:rsid w:val="00E27059"/>
    <w:rsid w:val="00E33479"/>
    <w:rsid w:val="00E47DF5"/>
    <w:rsid w:val="00E54FBD"/>
    <w:rsid w:val="00E638F5"/>
    <w:rsid w:val="00E7619D"/>
    <w:rsid w:val="00E82207"/>
    <w:rsid w:val="00E8644F"/>
    <w:rsid w:val="00E942B4"/>
    <w:rsid w:val="00E959FC"/>
    <w:rsid w:val="00EA1993"/>
    <w:rsid w:val="00EA1BA9"/>
    <w:rsid w:val="00EA7FAF"/>
    <w:rsid w:val="00EC6907"/>
    <w:rsid w:val="00F12658"/>
    <w:rsid w:val="00F53936"/>
    <w:rsid w:val="00F560AE"/>
    <w:rsid w:val="00F62F1F"/>
    <w:rsid w:val="00F63E3D"/>
    <w:rsid w:val="00F65EC0"/>
    <w:rsid w:val="00FB7CA2"/>
    <w:rsid w:val="00FC4DE7"/>
    <w:rsid w:val="00FE5ABB"/>
    <w:rsid w:val="00FF3E78"/>
    <w:rsid w:val="00FF7FC3"/>
    <w:rsid w:val="065A6999"/>
    <w:rsid w:val="09BB3A74"/>
    <w:rsid w:val="14FD2EFF"/>
    <w:rsid w:val="18FA2ED7"/>
    <w:rsid w:val="2E4321D2"/>
    <w:rsid w:val="3FF57767"/>
    <w:rsid w:val="50C05B86"/>
    <w:rsid w:val="5BDA1B05"/>
    <w:rsid w:val="5C441022"/>
    <w:rsid w:val="739F415B"/>
    <w:rsid w:val="7BF52328"/>
    <w:rsid w:val="7F657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paragraph" w:styleId="13">
    <w:name w:val="List Paragraph"/>
    <w:basedOn w:val="1"/>
    <w:qFormat/>
    <w:uiPriority w:val="34"/>
    <w:pPr>
      <w:ind w:firstLine="420" w:firstLineChars="200"/>
    </w:pPr>
  </w:style>
  <w:style w:type="character" w:customStyle="1" w:styleId="14">
    <w:name w:val="批注框文本 字符"/>
    <w:basedOn w:val="10"/>
    <w:link w:val="3"/>
    <w:semiHidden/>
    <w:qFormat/>
    <w:uiPriority w:val="99"/>
    <w:rPr>
      <w:sz w:val="18"/>
      <w:szCs w:val="18"/>
    </w:rPr>
  </w:style>
  <w:style w:type="character" w:customStyle="1" w:styleId="15">
    <w:name w:val="页眉 字符"/>
    <w:basedOn w:val="10"/>
    <w:link w:val="5"/>
    <w:qFormat/>
    <w:uiPriority w:val="99"/>
    <w:rPr>
      <w:kern w:val="2"/>
      <w:sz w:val="18"/>
      <w:szCs w:val="18"/>
    </w:rPr>
  </w:style>
  <w:style w:type="character" w:customStyle="1" w:styleId="16">
    <w:name w:val="页脚 字符"/>
    <w:basedOn w:val="10"/>
    <w:link w:val="4"/>
    <w:qFormat/>
    <w:uiPriority w:val="99"/>
    <w:rPr>
      <w:kern w:val="2"/>
      <w:sz w:val="18"/>
      <w:szCs w:val="18"/>
    </w:rPr>
  </w:style>
  <w:style w:type="character" w:customStyle="1" w:styleId="17">
    <w:name w:val="批注文字 字符"/>
    <w:basedOn w:val="10"/>
    <w:link w:val="2"/>
    <w:semiHidden/>
    <w:qFormat/>
    <w:uiPriority w:val="99"/>
    <w:rPr>
      <w:kern w:val="2"/>
      <w:sz w:val="21"/>
      <w:szCs w:val="22"/>
    </w:rPr>
  </w:style>
  <w:style w:type="character" w:customStyle="1" w:styleId="18">
    <w:name w:val="批注主题 字符"/>
    <w:basedOn w:val="17"/>
    <w:link w:val="7"/>
    <w:semiHidden/>
    <w:qFormat/>
    <w:uiPriority w:val="99"/>
    <w:rPr>
      <w:b/>
      <w:bCs/>
      <w:kern w:val="2"/>
      <w:sz w:val="21"/>
      <w:szCs w:val="22"/>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480C3B-4BAB-4EA6-AB43-4D11D64B8E14}">
  <ds:schemaRefs/>
</ds:datastoreItem>
</file>

<file path=docProps/app.xml><?xml version="1.0" encoding="utf-8"?>
<Properties xmlns="http://schemas.openxmlformats.org/officeDocument/2006/extended-properties" xmlns:vt="http://schemas.openxmlformats.org/officeDocument/2006/docPropsVTypes">
  <Template>Normal</Template>
  <Pages>1</Pages>
  <Words>1148</Words>
  <Characters>6546</Characters>
  <Lines>54</Lines>
  <Paragraphs>15</Paragraphs>
  <TotalTime>22</TotalTime>
  <ScaleCrop>false</ScaleCrop>
  <LinksUpToDate>false</LinksUpToDate>
  <CharactersWithSpaces>7679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2023-11-23T01:21:00Z</dcterms:created>
  <dc:creator>xb21cn</dc:creator>
  <cp:lastModifiedBy>四百八十寺</cp:lastModifiedBy>
  <cp:lastPrinted>2019-12-12T17:50:00Z</cp:lastPrinted>
  <dcterms:modified xsi:type="dcterms:W3CDTF">2023-12-01T08:06:11Z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AD77BA72D5C34F8291FB889AFBA645A1_13</vt:lpwstr>
  </property>
</Properties>
</file>