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b/>
          <w:color w:val="auto"/>
          <w:sz w:val="44"/>
          <w:szCs w:val="44"/>
          <w:highlight w:val="none"/>
        </w:rPr>
      </w:pPr>
    </w:p>
    <w:p>
      <w:pPr>
        <w:spacing w:line="520" w:lineRule="exact"/>
        <w:rPr>
          <w:rFonts w:ascii="宋体" w:hAnsi="宋体"/>
          <w:b/>
          <w:color w:val="auto"/>
          <w:sz w:val="44"/>
          <w:szCs w:val="44"/>
          <w:highlight w:val="none"/>
        </w:rPr>
      </w:pPr>
    </w:p>
    <w:p>
      <w:pPr>
        <w:spacing w:line="520" w:lineRule="exact"/>
        <w:rPr>
          <w:rFonts w:ascii="宋体" w:hAnsi="宋体"/>
          <w:b/>
          <w:color w:val="auto"/>
          <w:sz w:val="44"/>
          <w:szCs w:val="44"/>
          <w:highlight w:val="none"/>
        </w:rPr>
      </w:pPr>
      <w:r>
        <w:rPr>
          <w:rFonts w:hint="eastAsia" w:ascii="宋体" w:hAnsi="宋体"/>
          <w:b/>
          <w:color w:val="auto"/>
          <w:sz w:val="44"/>
          <w:szCs w:val="44"/>
          <w:highlight w:val="none"/>
        </w:rPr>
        <w:t>合同编号：</w:t>
      </w:r>
    </w:p>
    <w:p>
      <w:pPr>
        <w:spacing w:line="520" w:lineRule="exact"/>
        <w:rPr>
          <w:rFonts w:ascii="宋体" w:hAnsi="宋体"/>
          <w:b/>
          <w:bCs/>
          <w:color w:val="auto"/>
          <w:sz w:val="44"/>
          <w:szCs w:val="44"/>
          <w:highlight w:val="none"/>
          <w:lang w:val="zh-CN"/>
        </w:rPr>
      </w:pPr>
      <w:r>
        <w:rPr>
          <w:rFonts w:hint="eastAsia" w:ascii="宋体" w:hAnsi="宋体"/>
          <w:b/>
          <w:color w:val="auto"/>
          <w:sz w:val="44"/>
          <w:szCs w:val="44"/>
          <w:highlight w:val="none"/>
        </w:rPr>
        <w:t>合同名称：</w:t>
      </w:r>
      <w:r>
        <w:rPr>
          <w:rFonts w:hint="eastAsia" w:ascii="宋体" w:hAnsi="宋体"/>
          <w:b/>
          <w:color w:val="auto"/>
          <w:sz w:val="44"/>
          <w:szCs w:val="44"/>
          <w:highlight w:val="none"/>
          <w:u w:val="single"/>
        </w:rPr>
        <w:t>北站</w:t>
      </w:r>
      <w:r>
        <w:rPr>
          <w:rFonts w:hint="eastAsia" w:ascii="宋体" w:hAnsi="宋体"/>
          <w:b/>
          <w:color w:val="auto"/>
          <w:sz w:val="44"/>
          <w:szCs w:val="44"/>
          <w:highlight w:val="none"/>
          <w:u w:val="single"/>
          <w:lang w:val="en-US" w:eastAsia="zh-CN"/>
        </w:rPr>
        <w:t>地块</w:t>
      </w:r>
      <w:r>
        <w:rPr>
          <w:rFonts w:hint="eastAsia" w:ascii="宋体" w:hAnsi="宋体"/>
          <w:b/>
          <w:color w:val="auto"/>
          <w:sz w:val="44"/>
          <w:szCs w:val="44"/>
          <w:highlight w:val="none"/>
          <w:u w:val="single"/>
        </w:rPr>
        <w:t>停车场车位</w:t>
      </w:r>
      <w:r>
        <w:rPr>
          <w:rFonts w:hint="eastAsia" w:ascii="宋体" w:hAnsi="宋体"/>
          <w:b/>
          <w:color w:val="auto"/>
          <w:sz w:val="44"/>
          <w:szCs w:val="44"/>
          <w:highlight w:val="none"/>
        </w:rPr>
        <w:t>租赁合同</w:t>
      </w:r>
      <w:r>
        <w:rPr>
          <w:rFonts w:hint="eastAsia" w:ascii="宋体" w:hAnsi="宋体"/>
          <w:b/>
          <w:bCs/>
          <w:color w:val="auto"/>
          <w:sz w:val="44"/>
          <w:szCs w:val="44"/>
          <w:highlight w:val="none"/>
          <w:lang w:val="zh-CN"/>
        </w:rPr>
        <w:t xml:space="preserve"> </w:t>
      </w:r>
    </w:p>
    <w:p>
      <w:pPr>
        <w:spacing w:line="520" w:lineRule="exact"/>
        <w:rPr>
          <w:rFonts w:ascii="宋体" w:hAnsi="宋体"/>
          <w:b/>
          <w:bCs/>
          <w:color w:val="auto"/>
          <w:sz w:val="44"/>
          <w:szCs w:val="44"/>
          <w:highlight w:val="none"/>
        </w:rPr>
      </w:pPr>
    </w:p>
    <w:p>
      <w:pPr>
        <w:spacing w:line="520" w:lineRule="exact"/>
        <w:jc w:val="center"/>
        <w:rPr>
          <w:b/>
          <w:bCs/>
          <w:color w:val="auto"/>
          <w:sz w:val="36"/>
          <w:szCs w:val="36"/>
          <w:highlight w:val="none"/>
        </w:rPr>
      </w:pPr>
    </w:p>
    <w:p>
      <w:pPr>
        <w:spacing w:line="520" w:lineRule="exact"/>
        <w:jc w:val="center"/>
        <w:rPr>
          <w:b/>
          <w:bCs/>
          <w:color w:val="auto"/>
          <w:sz w:val="36"/>
          <w:szCs w:val="36"/>
          <w:highlight w:val="none"/>
        </w:rPr>
      </w:pPr>
    </w:p>
    <w:p>
      <w:pPr>
        <w:spacing w:line="520" w:lineRule="exact"/>
        <w:jc w:val="center"/>
        <w:rPr>
          <w:b/>
          <w:bCs/>
          <w:color w:val="auto"/>
          <w:sz w:val="28"/>
          <w:szCs w:val="28"/>
          <w:highlight w:val="none"/>
        </w:rPr>
      </w:pPr>
      <w:r>
        <w:rPr>
          <w:b/>
          <w:bCs/>
          <w:color w:val="auto"/>
          <w:sz w:val="28"/>
          <w:szCs w:val="28"/>
          <w:highlight w:val="none"/>
        </w:rPr>
        <w:t xml:space="preserve">     </w:t>
      </w:r>
    </w:p>
    <w:p>
      <w:pPr>
        <w:spacing w:line="520" w:lineRule="exact"/>
        <w:jc w:val="center"/>
        <w:rPr>
          <w:b/>
          <w:bCs/>
          <w:color w:val="auto"/>
          <w:sz w:val="36"/>
          <w:szCs w:val="36"/>
          <w:highlight w:val="none"/>
        </w:rPr>
      </w:pPr>
    </w:p>
    <w:p>
      <w:pPr>
        <w:spacing w:line="520" w:lineRule="exact"/>
        <w:jc w:val="center"/>
        <w:rPr>
          <w:b/>
          <w:bCs/>
          <w:color w:val="auto"/>
          <w:sz w:val="36"/>
          <w:szCs w:val="36"/>
          <w:highlight w:val="none"/>
        </w:rPr>
      </w:pPr>
    </w:p>
    <w:p>
      <w:pPr>
        <w:spacing w:line="520" w:lineRule="exact"/>
        <w:jc w:val="center"/>
        <w:rPr>
          <w:b/>
          <w:bCs/>
          <w:color w:val="auto"/>
          <w:sz w:val="36"/>
          <w:szCs w:val="36"/>
          <w:highlight w:val="none"/>
        </w:rPr>
      </w:pPr>
    </w:p>
    <w:p>
      <w:pPr>
        <w:spacing w:line="520" w:lineRule="exact"/>
        <w:ind w:firstLine="540" w:firstLineChars="192"/>
        <w:rPr>
          <w:b/>
          <w:bCs/>
          <w:color w:val="auto"/>
          <w:sz w:val="28"/>
          <w:szCs w:val="28"/>
          <w:highlight w:val="none"/>
        </w:rPr>
      </w:pPr>
    </w:p>
    <w:p>
      <w:pPr>
        <w:spacing w:line="520" w:lineRule="exact"/>
        <w:ind w:firstLine="540" w:firstLineChars="192"/>
        <w:rPr>
          <w:b/>
          <w:bCs/>
          <w:color w:val="auto"/>
          <w:sz w:val="28"/>
          <w:szCs w:val="28"/>
          <w:highlight w:val="none"/>
        </w:rPr>
      </w:pPr>
    </w:p>
    <w:p>
      <w:pPr>
        <w:spacing w:line="520" w:lineRule="exact"/>
        <w:ind w:firstLine="1231" w:firstLineChars="438"/>
        <w:rPr>
          <w:b/>
          <w:bCs/>
          <w:color w:val="auto"/>
          <w:sz w:val="28"/>
          <w:szCs w:val="28"/>
          <w:highlight w:val="none"/>
        </w:rPr>
      </w:pPr>
    </w:p>
    <w:p>
      <w:pPr>
        <w:spacing w:line="520" w:lineRule="exact"/>
        <w:ind w:firstLine="1231" w:firstLineChars="438"/>
        <w:rPr>
          <w:b/>
          <w:bCs/>
          <w:color w:val="auto"/>
          <w:sz w:val="28"/>
          <w:szCs w:val="28"/>
          <w:highlight w:val="none"/>
        </w:rPr>
      </w:pPr>
    </w:p>
    <w:p>
      <w:pPr>
        <w:spacing w:line="520" w:lineRule="exact"/>
        <w:ind w:firstLine="1231" w:firstLineChars="438"/>
        <w:rPr>
          <w:b/>
          <w:bCs/>
          <w:color w:val="auto"/>
          <w:sz w:val="28"/>
          <w:szCs w:val="28"/>
          <w:highlight w:val="none"/>
        </w:rPr>
      </w:pPr>
    </w:p>
    <w:p>
      <w:pPr>
        <w:spacing w:line="520" w:lineRule="exact"/>
        <w:ind w:firstLine="800" w:firstLineChars="250"/>
        <w:rPr>
          <w:rFonts w:ascii="宋体" w:hAnsi="宋体"/>
          <w:color w:val="auto"/>
          <w:sz w:val="32"/>
          <w:szCs w:val="32"/>
          <w:highlight w:val="none"/>
        </w:rPr>
      </w:pPr>
      <w:r>
        <w:rPr>
          <w:rFonts w:hint="eastAsia" w:ascii="宋体" w:hAnsi="宋体"/>
          <w:color w:val="auto"/>
          <w:sz w:val="32"/>
          <w:szCs w:val="32"/>
          <w:highlight w:val="none"/>
        </w:rPr>
        <w:t>出租人（甲方）：天津津轨商业管理有限公司</w:t>
      </w:r>
    </w:p>
    <w:p>
      <w:pPr>
        <w:spacing w:line="520" w:lineRule="exact"/>
        <w:ind w:firstLine="800" w:firstLineChars="250"/>
        <w:rPr>
          <w:rFonts w:ascii="宋体" w:hAnsi="宋体"/>
          <w:b/>
          <w:color w:val="auto"/>
          <w:sz w:val="32"/>
          <w:szCs w:val="32"/>
          <w:highlight w:val="none"/>
        </w:rPr>
      </w:pPr>
      <w:r>
        <w:rPr>
          <w:rFonts w:hint="eastAsia" w:ascii="宋体" w:hAnsi="宋体"/>
          <w:color w:val="auto"/>
          <w:sz w:val="32"/>
          <w:szCs w:val="32"/>
          <w:highlight w:val="none"/>
        </w:rPr>
        <w:t>承租人（乙方）：</w:t>
      </w:r>
    </w:p>
    <w:p>
      <w:pPr>
        <w:spacing w:line="520" w:lineRule="exact"/>
        <w:ind w:left="849" w:leftChars="400" w:right="-105" w:rightChars="-50" w:hanging="9" w:hangingChars="3"/>
        <w:jc w:val="left"/>
        <w:rPr>
          <w:rFonts w:ascii="宋体" w:hAnsi="宋体"/>
          <w:color w:val="auto"/>
          <w:sz w:val="32"/>
          <w:szCs w:val="32"/>
          <w:highlight w:val="none"/>
        </w:rPr>
      </w:pPr>
      <w:r>
        <w:rPr>
          <w:rFonts w:hint="eastAsia" w:ascii="宋体" w:hAnsi="宋体"/>
          <w:color w:val="auto"/>
          <w:sz w:val="32"/>
          <w:szCs w:val="32"/>
          <w:highlight w:val="none"/>
        </w:rPr>
        <w:t>签订日期：</w:t>
      </w:r>
    </w:p>
    <w:p>
      <w:pPr>
        <w:spacing w:line="520" w:lineRule="exact"/>
        <w:ind w:left="849" w:leftChars="400" w:hanging="9" w:hangingChars="3"/>
        <w:jc w:val="left"/>
        <w:rPr>
          <w:rFonts w:ascii="宋体" w:hAnsi="宋体"/>
          <w:color w:val="auto"/>
          <w:sz w:val="32"/>
          <w:szCs w:val="32"/>
          <w:highlight w:val="none"/>
        </w:rPr>
      </w:pPr>
    </w:p>
    <w:p>
      <w:pPr>
        <w:spacing w:line="520" w:lineRule="exact"/>
        <w:ind w:left="850" w:leftChars="400" w:hanging="10" w:hangingChars="3"/>
        <w:jc w:val="left"/>
        <w:rPr>
          <w:rFonts w:ascii="宋体" w:hAnsi="宋体"/>
          <w:b/>
          <w:bCs/>
          <w:color w:val="auto"/>
          <w:sz w:val="32"/>
          <w:szCs w:val="32"/>
          <w:highlight w:val="none"/>
        </w:rPr>
      </w:pPr>
    </w:p>
    <w:p>
      <w:pPr>
        <w:spacing w:line="520" w:lineRule="exact"/>
        <w:jc w:val="center"/>
        <w:rPr>
          <w:rFonts w:ascii="宋体" w:hAnsi="宋体"/>
          <w:b/>
          <w:bCs/>
          <w:color w:val="auto"/>
          <w:sz w:val="28"/>
          <w:szCs w:val="28"/>
          <w:highlight w:val="none"/>
        </w:rPr>
      </w:pPr>
      <w:r>
        <w:rPr>
          <w:b/>
          <w:bCs/>
          <w:color w:val="auto"/>
          <w:kern w:val="0"/>
          <w:sz w:val="52"/>
          <w:szCs w:val="52"/>
          <w:highlight w:val="none"/>
        </w:rPr>
        <w:br w:type="page"/>
      </w:r>
      <w:r>
        <w:rPr>
          <w:rFonts w:hint="eastAsia" w:ascii="宋体" w:hAnsi="宋体"/>
          <w:b/>
          <w:color w:val="auto"/>
          <w:sz w:val="28"/>
          <w:szCs w:val="28"/>
          <w:highlight w:val="none"/>
        </w:rPr>
        <w:t xml:space="preserve"> </w:t>
      </w:r>
    </w:p>
    <w:p>
      <w:pPr>
        <w:spacing w:line="52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目 录</w:t>
      </w:r>
    </w:p>
    <w:p>
      <w:pPr>
        <w:numPr>
          <w:ilvl w:val="0"/>
          <w:numId w:val="1"/>
        </w:numPr>
        <w:tabs>
          <w:tab w:val="left" w:pos="840"/>
          <w:tab w:val="right" w:leader="middleDot" w:pos="8222"/>
          <w:tab w:val="clear" w:pos="855"/>
        </w:tabs>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 xml:space="preserve">    租赁范围</w:t>
      </w:r>
    </w:p>
    <w:p>
      <w:pPr>
        <w:numPr>
          <w:ilvl w:val="0"/>
          <w:numId w:val="1"/>
        </w:numPr>
        <w:tabs>
          <w:tab w:val="left" w:pos="840"/>
          <w:tab w:val="right" w:leader="middleDot" w:pos="8222"/>
          <w:tab w:val="clear" w:pos="855"/>
        </w:tabs>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 xml:space="preserve">    租赁期</w:t>
      </w:r>
    </w:p>
    <w:p>
      <w:pPr>
        <w:numPr>
          <w:ilvl w:val="0"/>
          <w:numId w:val="1"/>
        </w:numPr>
        <w:tabs>
          <w:tab w:val="left" w:pos="840"/>
          <w:tab w:val="right" w:leader="middleDot" w:pos="8222"/>
          <w:tab w:val="clear" w:pos="855"/>
        </w:tabs>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 xml:space="preserve">    租金</w:t>
      </w:r>
    </w:p>
    <w:p>
      <w:pPr>
        <w:numPr>
          <w:ilvl w:val="0"/>
          <w:numId w:val="1"/>
        </w:numPr>
        <w:tabs>
          <w:tab w:val="left" w:pos="840"/>
          <w:tab w:val="right" w:leader="middleDot" w:pos="8222"/>
          <w:tab w:val="clear" w:pos="855"/>
        </w:tabs>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 xml:space="preserve">    履约保证金</w:t>
      </w:r>
    </w:p>
    <w:p>
      <w:pPr>
        <w:numPr>
          <w:ilvl w:val="0"/>
          <w:numId w:val="1"/>
        </w:numPr>
        <w:tabs>
          <w:tab w:val="left" w:pos="840"/>
          <w:tab w:val="right" w:leader="middleDot" w:pos="8222"/>
          <w:tab w:val="clear" w:pos="855"/>
        </w:tabs>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 xml:space="preserve">    其他费用</w:t>
      </w:r>
    </w:p>
    <w:p>
      <w:pPr>
        <w:numPr>
          <w:ilvl w:val="0"/>
          <w:numId w:val="1"/>
        </w:numPr>
        <w:tabs>
          <w:tab w:val="left" w:pos="840"/>
          <w:tab w:val="right" w:leader="middleDot" w:pos="8222"/>
          <w:tab w:val="clear" w:pos="855"/>
        </w:tabs>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 xml:space="preserve">    装修与改建</w:t>
      </w:r>
    </w:p>
    <w:p>
      <w:pPr>
        <w:numPr>
          <w:ilvl w:val="0"/>
          <w:numId w:val="1"/>
        </w:numPr>
        <w:tabs>
          <w:tab w:val="left" w:pos="840"/>
          <w:tab w:val="center" w:pos="8222"/>
          <w:tab w:val="clear" w:pos="855"/>
        </w:tabs>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s="宋体"/>
          <w:color w:val="auto"/>
          <w:sz w:val="28"/>
          <w:szCs w:val="28"/>
          <w:highlight w:val="none"/>
        </w:rPr>
        <w:t>维修与修缮</w:t>
      </w:r>
    </w:p>
    <w:p>
      <w:pPr>
        <w:numPr>
          <w:ilvl w:val="0"/>
          <w:numId w:val="1"/>
        </w:numPr>
        <w:tabs>
          <w:tab w:val="left" w:pos="840"/>
          <w:tab w:val="center" w:pos="8222"/>
          <w:tab w:val="clear" w:pos="855"/>
        </w:tabs>
        <w:spacing w:line="520" w:lineRule="exact"/>
        <w:ind w:left="1128" w:right="-105" w:rightChars="-50" w:hanging="1128" w:hangingChars="403"/>
        <w:rPr>
          <w:rFonts w:ascii="宋体" w:hAnsi="宋体" w:cs="宋体"/>
          <w:color w:val="auto"/>
          <w:sz w:val="28"/>
          <w:szCs w:val="28"/>
          <w:highlight w:val="none"/>
        </w:rPr>
      </w:pPr>
      <w:r>
        <w:rPr>
          <w:rFonts w:hint="eastAsia" w:ascii="宋体" w:hAnsi="宋体" w:cs="宋体"/>
          <w:color w:val="auto"/>
          <w:sz w:val="28"/>
          <w:szCs w:val="28"/>
          <w:highlight w:val="none"/>
        </w:rPr>
        <w:t xml:space="preserve">    承租人的义务</w:t>
      </w:r>
    </w:p>
    <w:p>
      <w:pPr>
        <w:numPr>
          <w:ilvl w:val="0"/>
          <w:numId w:val="1"/>
        </w:numPr>
        <w:tabs>
          <w:tab w:val="left" w:pos="840"/>
          <w:tab w:val="center" w:pos="8222"/>
          <w:tab w:val="clear" w:pos="855"/>
        </w:tabs>
        <w:spacing w:line="520" w:lineRule="exact"/>
        <w:ind w:left="1128" w:right="-105" w:rightChars="-50" w:hanging="1128" w:hangingChars="403"/>
        <w:rPr>
          <w:rFonts w:ascii="宋体" w:hAnsi="宋体"/>
          <w:color w:val="auto"/>
          <w:sz w:val="28"/>
          <w:szCs w:val="28"/>
          <w:highlight w:val="none"/>
        </w:rPr>
      </w:pPr>
      <w:r>
        <w:rPr>
          <w:rFonts w:hint="eastAsia" w:ascii="宋体" w:hAnsi="宋体" w:cs="宋体"/>
          <w:color w:val="auto"/>
          <w:sz w:val="28"/>
          <w:szCs w:val="28"/>
          <w:highlight w:val="none"/>
        </w:rPr>
        <w:t xml:space="preserve">    出租人的义务</w:t>
      </w:r>
    </w:p>
    <w:p>
      <w:pPr>
        <w:tabs>
          <w:tab w:val="left" w:pos="840"/>
          <w:tab w:val="center"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s="宋体"/>
          <w:color w:val="auto"/>
          <w:sz w:val="28"/>
          <w:szCs w:val="28"/>
          <w:highlight w:val="none"/>
        </w:rPr>
        <w:t>第十条      续租</w:t>
      </w:r>
    </w:p>
    <w:p>
      <w:pPr>
        <w:tabs>
          <w:tab w:val="left" w:pos="840"/>
          <w:tab w:val="center"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s="宋体"/>
          <w:color w:val="auto"/>
          <w:sz w:val="28"/>
          <w:szCs w:val="28"/>
          <w:highlight w:val="none"/>
        </w:rPr>
        <w:t>第十一条    转让</w:t>
      </w:r>
    </w:p>
    <w:p>
      <w:pPr>
        <w:tabs>
          <w:tab w:val="left" w:pos="840"/>
          <w:tab w:val="center"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s="宋体"/>
          <w:color w:val="auto"/>
          <w:sz w:val="28"/>
          <w:szCs w:val="28"/>
          <w:highlight w:val="none"/>
        </w:rPr>
        <w:t>第十二条    交付与归还</w:t>
      </w:r>
    </w:p>
    <w:p>
      <w:pPr>
        <w:tabs>
          <w:tab w:val="left" w:pos="840"/>
          <w:tab w:val="center" w:pos="8222"/>
        </w:tabs>
        <w:spacing w:line="520" w:lineRule="exact"/>
        <w:ind w:left="1128" w:right="-105" w:rightChars="-50" w:hanging="1128" w:hangingChars="403"/>
        <w:rPr>
          <w:rFonts w:ascii="宋体" w:hAnsi="宋体" w:cs="宋体"/>
          <w:color w:val="auto"/>
          <w:sz w:val="28"/>
          <w:szCs w:val="28"/>
          <w:highlight w:val="none"/>
        </w:rPr>
      </w:pPr>
      <w:r>
        <w:rPr>
          <w:rFonts w:hint="eastAsia" w:ascii="宋体" w:hAnsi="宋体" w:cs="宋体"/>
          <w:color w:val="auto"/>
          <w:sz w:val="28"/>
          <w:szCs w:val="28"/>
          <w:highlight w:val="none"/>
        </w:rPr>
        <w:t>第十三条    经营管理</w:t>
      </w:r>
    </w:p>
    <w:p>
      <w:pPr>
        <w:tabs>
          <w:tab w:val="left" w:pos="840"/>
          <w:tab w:val="center"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s="宋体"/>
          <w:color w:val="auto"/>
          <w:sz w:val="28"/>
          <w:szCs w:val="28"/>
          <w:highlight w:val="none"/>
        </w:rPr>
        <w:t>第十四条    违约责任</w:t>
      </w:r>
    </w:p>
    <w:p>
      <w:pPr>
        <w:tabs>
          <w:tab w:val="left" w:pos="840"/>
          <w:tab w:val="center" w:pos="8222"/>
        </w:tabs>
        <w:spacing w:line="520" w:lineRule="exact"/>
        <w:ind w:left="1128" w:right="-105" w:rightChars="-50" w:hanging="1128" w:hangingChars="403"/>
        <w:rPr>
          <w:rFonts w:ascii="宋体" w:hAnsi="宋体" w:cs="宋体"/>
          <w:color w:val="auto"/>
          <w:sz w:val="28"/>
          <w:szCs w:val="28"/>
          <w:highlight w:val="none"/>
        </w:rPr>
      </w:pPr>
      <w:r>
        <w:rPr>
          <w:rFonts w:hint="eastAsia" w:ascii="宋体" w:hAnsi="宋体" w:cs="宋体"/>
          <w:color w:val="auto"/>
          <w:sz w:val="28"/>
          <w:szCs w:val="28"/>
          <w:highlight w:val="none"/>
        </w:rPr>
        <w:t>第十五条    合同的终止与解除</w:t>
      </w:r>
    </w:p>
    <w:p>
      <w:pPr>
        <w:tabs>
          <w:tab w:val="left" w:pos="840"/>
          <w:tab w:val="center"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s="宋体"/>
          <w:color w:val="auto"/>
          <w:sz w:val="28"/>
          <w:szCs w:val="28"/>
          <w:highlight w:val="none"/>
        </w:rPr>
        <w:t>第十六条    保险</w:t>
      </w:r>
    </w:p>
    <w:p>
      <w:pPr>
        <w:tabs>
          <w:tab w:val="left" w:pos="840"/>
          <w:tab w:val="center"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s="宋体"/>
          <w:color w:val="auto"/>
          <w:sz w:val="28"/>
          <w:szCs w:val="28"/>
          <w:highlight w:val="none"/>
        </w:rPr>
        <w:t>第十七条    商号和无形资产使用原则</w:t>
      </w:r>
    </w:p>
    <w:p>
      <w:pPr>
        <w:tabs>
          <w:tab w:val="left" w:pos="840"/>
          <w:tab w:val="center"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s="宋体"/>
          <w:color w:val="auto"/>
          <w:sz w:val="28"/>
          <w:szCs w:val="28"/>
          <w:highlight w:val="none"/>
        </w:rPr>
        <w:t>第十八条    标记</w:t>
      </w:r>
    </w:p>
    <w:p>
      <w:pPr>
        <w:tabs>
          <w:tab w:val="left" w:pos="840"/>
          <w:tab w:val="center"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s="宋体"/>
          <w:color w:val="auto"/>
          <w:sz w:val="28"/>
          <w:szCs w:val="28"/>
          <w:highlight w:val="none"/>
        </w:rPr>
        <w:t>第十九条    责任的免除终止协议</w:t>
      </w:r>
    </w:p>
    <w:p>
      <w:pPr>
        <w:tabs>
          <w:tab w:val="left" w:pos="840"/>
          <w:tab w:val="center"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s="宋体"/>
          <w:color w:val="auto"/>
          <w:sz w:val="28"/>
          <w:szCs w:val="28"/>
          <w:highlight w:val="none"/>
        </w:rPr>
        <w:t>第二十条    不可抗力</w:t>
      </w:r>
    </w:p>
    <w:p>
      <w:pPr>
        <w:tabs>
          <w:tab w:val="left" w:pos="840"/>
          <w:tab w:val="center"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s="宋体"/>
          <w:color w:val="auto"/>
          <w:sz w:val="28"/>
          <w:szCs w:val="28"/>
          <w:highlight w:val="none"/>
        </w:rPr>
        <w:t>第二十一条  紧急避险</w:t>
      </w:r>
    </w:p>
    <w:p>
      <w:pPr>
        <w:tabs>
          <w:tab w:val="left" w:pos="840"/>
          <w:tab w:val="center"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s="宋体"/>
          <w:color w:val="auto"/>
          <w:sz w:val="28"/>
          <w:szCs w:val="28"/>
          <w:highlight w:val="none"/>
        </w:rPr>
        <w:t>第二十二条  关联公司条款</w:t>
      </w:r>
    </w:p>
    <w:p>
      <w:pPr>
        <w:tabs>
          <w:tab w:val="left" w:pos="840"/>
          <w:tab w:val="center"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s="宋体"/>
          <w:color w:val="auto"/>
          <w:sz w:val="28"/>
          <w:szCs w:val="28"/>
          <w:highlight w:val="none"/>
        </w:rPr>
        <w:t>第二十三条  通知</w:t>
      </w:r>
    </w:p>
    <w:p>
      <w:pPr>
        <w:tabs>
          <w:tab w:val="left" w:pos="840"/>
          <w:tab w:val="center" w:pos="8222"/>
        </w:tabs>
        <w:spacing w:line="520" w:lineRule="exact"/>
        <w:ind w:left="1128" w:right="-105" w:rightChars="-50" w:hanging="1128" w:hangingChars="403"/>
        <w:rPr>
          <w:rFonts w:ascii="宋体" w:hAnsi="宋体" w:cs="宋体"/>
          <w:color w:val="auto"/>
          <w:sz w:val="28"/>
          <w:szCs w:val="28"/>
          <w:highlight w:val="none"/>
        </w:rPr>
      </w:pPr>
      <w:r>
        <w:rPr>
          <w:rFonts w:hint="eastAsia" w:ascii="宋体" w:hAnsi="宋体" w:cs="宋体"/>
          <w:color w:val="auto"/>
          <w:sz w:val="28"/>
          <w:szCs w:val="28"/>
          <w:highlight w:val="none"/>
        </w:rPr>
        <w:t xml:space="preserve">第二十四条  争议 </w:t>
      </w:r>
    </w:p>
    <w:p>
      <w:pPr>
        <w:tabs>
          <w:tab w:val="left" w:pos="840"/>
          <w:tab w:val="center" w:pos="8222"/>
        </w:tabs>
        <w:spacing w:line="520" w:lineRule="exact"/>
        <w:ind w:left="1128" w:right="-105" w:rightChars="-50" w:hanging="1128" w:hangingChars="403"/>
        <w:rPr>
          <w:rFonts w:ascii="宋体" w:hAnsi="宋体" w:cs="宋体"/>
          <w:color w:val="auto"/>
          <w:sz w:val="28"/>
          <w:szCs w:val="28"/>
          <w:highlight w:val="none"/>
        </w:rPr>
      </w:pPr>
      <w:r>
        <w:rPr>
          <w:rFonts w:hint="eastAsia" w:ascii="宋体" w:hAnsi="宋体" w:cs="宋体"/>
          <w:color w:val="auto"/>
          <w:sz w:val="28"/>
          <w:szCs w:val="28"/>
          <w:highlight w:val="none"/>
        </w:rPr>
        <w:t>第二十五条  文字、生效及其他</w:t>
      </w:r>
    </w:p>
    <w:p>
      <w:pPr>
        <w:spacing w:line="520" w:lineRule="exact"/>
        <w:ind w:right="-105" w:rightChars="-50"/>
        <w:rPr>
          <w:rFonts w:ascii="宋体" w:hAnsi="宋体"/>
          <w:color w:val="auto"/>
          <w:sz w:val="28"/>
          <w:szCs w:val="28"/>
          <w:highlight w:val="none"/>
        </w:rPr>
      </w:pPr>
      <w:r>
        <w:rPr>
          <w:rFonts w:hint="eastAsia" w:ascii="宋体" w:hAnsi="宋体"/>
          <w:color w:val="auto"/>
          <w:sz w:val="28"/>
          <w:szCs w:val="28"/>
          <w:highlight w:val="none"/>
        </w:rPr>
        <w:t xml:space="preserve">第二十六条  </w:t>
      </w:r>
      <w:r>
        <w:rPr>
          <w:rFonts w:hint="eastAsia" w:ascii="宋体" w:hAnsi="宋体" w:cs="宋体"/>
          <w:color w:val="auto"/>
          <w:sz w:val="28"/>
          <w:szCs w:val="28"/>
          <w:highlight w:val="none"/>
        </w:rPr>
        <w:t>合同附件</w:t>
      </w:r>
    </w:p>
    <w:p>
      <w:pPr>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附件一：租赁场地示意图</w:t>
      </w:r>
    </w:p>
    <w:p>
      <w:pPr>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附件二：场地交付标准</w:t>
      </w:r>
    </w:p>
    <w:p>
      <w:pPr>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附件三：租金计算表</w:t>
      </w:r>
    </w:p>
    <w:p>
      <w:pPr>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附件四：营业执照副本复印件、税务登记证复印件、组织机构代码证复印件</w:t>
      </w:r>
    </w:p>
    <w:p>
      <w:pPr>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附件五：物业租赁安全协议</w:t>
      </w:r>
    </w:p>
    <w:p>
      <w:pPr>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附件六：廉政协议</w:t>
      </w:r>
    </w:p>
    <w:p>
      <w:pPr>
        <w:tabs>
          <w:tab w:val="right" w:leader="middleDot" w:pos="8222"/>
        </w:tabs>
        <w:spacing w:line="520" w:lineRule="exact"/>
        <w:ind w:right="-105" w:rightChars="-50"/>
        <w:rPr>
          <w:rFonts w:ascii="宋体" w:hAnsi="宋体"/>
          <w:color w:val="auto"/>
          <w:sz w:val="28"/>
          <w:szCs w:val="28"/>
          <w:highlight w:val="none"/>
        </w:rPr>
      </w:pPr>
      <w:r>
        <w:rPr>
          <w:rFonts w:hint="eastAsia" w:ascii="宋体" w:hAnsi="宋体"/>
          <w:color w:val="auto"/>
          <w:kern w:val="0"/>
          <w:sz w:val="28"/>
          <w:szCs w:val="28"/>
          <w:highlight w:val="none"/>
        </w:rPr>
        <w:br w:type="page"/>
      </w:r>
      <w:r>
        <w:rPr>
          <w:rFonts w:hint="eastAsia" w:ascii="宋体" w:hAnsi="宋体"/>
          <w:color w:val="auto"/>
          <w:sz w:val="28"/>
          <w:szCs w:val="28"/>
          <w:highlight w:val="none"/>
        </w:rPr>
        <w:t>出 租 人：天津津轨商业管理有限公司</w:t>
      </w:r>
    </w:p>
    <w:p>
      <w:pPr>
        <w:tabs>
          <w:tab w:val="right" w:leader="middleDot"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通讯地址：天津市西青区才智道36号     邮政编码：</w:t>
      </w:r>
    </w:p>
    <w:p>
      <w:pPr>
        <w:tabs>
          <w:tab w:val="right" w:leader="middleDot"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电    话：                            传    真：</w:t>
      </w:r>
    </w:p>
    <w:p>
      <w:pPr>
        <w:tabs>
          <w:tab w:val="right" w:leader="middleDot" w:pos="8222"/>
        </w:tabs>
        <w:spacing w:line="520" w:lineRule="exact"/>
        <w:ind w:left="1128" w:right="-105" w:rightChars="-50" w:hanging="1128" w:hangingChars="403"/>
        <w:rPr>
          <w:rFonts w:ascii="宋体" w:hAnsi="宋体"/>
          <w:color w:val="auto"/>
          <w:sz w:val="28"/>
          <w:szCs w:val="28"/>
          <w:highlight w:val="none"/>
        </w:rPr>
      </w:pPr>
    </w:p>
    <w:p>
      <w:pPr>
        <w:tabs>
          <w:tab w:val="right" w:leader="middleDot" w:pos="8222"/>
        </w:tabs>
        <w:spacing w:line="520" w:lineRule="exact"/>
        <w:ind w:left="1128" w:right="-105" w:rightChars="-50" w:hanging="1128" w:hangingChars="403"/>
        <w:rPr>
          <w:rFonts w:ascii="宋体" w:hAnsi="宋体"/>
          <w:color w:val="auto"/>
          <w:kern w:val="0"/>
          <w:sz w:val="28"/>
          <w:szCs w:val="28"/>
          <w:highlight w:val="none"/>
        </w:rPr>
      </w:pPr>
      <w:r>
        <w:rPr>
          <w:rFonts w:hint="eastAsia" w:ascii="宋体" w:hAnsi="宋体"/>
          <w:color w:val="auto"/>
          <w:sz w:val="28"/>
          <w:szCs w:val="28"/>
          <w:highlight w:val="none"/>
        </w:rPr>
        <w:t>承 租 人：</w:t>
      </w:r>
    </w:p>
    <w:p>
      <w:pPr>
        <w:tabs>
          <w:tab w:val="right" w:leader="middleDot"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通讯地址：</w:t>
      </w:r>
      <w:r>
        <w:rPr>
          <w:rFonts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邮政编码：</w:t>
      </w:r>
      <w:r>
        <w:rPr>
          <w:color w:val="auto"/>
          <w:highlight w:val="none"/>
        </w:rPr>
        <w:fldChar w:fldCharType="begin"/>
      </w:r>
      <w:r>
        <w:rPr>
          <w:color w:val="auto"/>
          <w:highlight w:val="none"/>
        </w:rPr>
        <w:instrText xml:space="preserve"> HYPERLINK "https://www.youbianku.com/%E5%A4%A9%E6%B4%A5%E5%B8%82%E5%8C%97%E8%BE%B0%E5%8C%BA%E7%BA%A2%E5%85%89%E5%B7%A5%E4%B8%9A%E5%9B%AD" \o "天津市北辰区红光工业园" </w:instrText>
      </w:r>
      <w:r>
        <w:rPr>
          <w:color w:val="auto"/>
          <w:highlight w:val="none"/>
        </w:rPr>
        <w:fldChar w:fldCharType="separate"/>
      </w:r>
      <w:r>
        <w:rPr>
          <w:color w:val="auto"/>
          <w:highlight w:val="none"/>
        </w:rPr>
        <w:fldChar w:fldCharType="end"/>
      </w:r>
      <w:r>
        <w:rPr>
          <w:color w:val="auto"/>
          <w:highlight w:val="none"/>
        </w:rPr>
        <w:t xml:space="preserve"> </w:t>
      </w:r>
    </w:p>
    <w:p>
      <w:pPr>
        <w:tabs>
          <w:tab w:val="right" w:leader="middleDot" w:pos="8222"/>
        </w:tabs>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电    话：</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xml:space="preserve">   传    真：</w:t>
      </w:r>
      <w:r>
        <w:rPr>
          <w:rFonts w:ascii="宋体" w:hAnsi="宋体"/>
          <w:color w:val="auto"/>
          <w:sz w:val="28"/>
          <w:szCs w:val="28"/>
          <w:highlight w:val="none"/>
        </w:rPr>
        <w:t xml:space="preserve"> </w:t>
      </w:r>
    </w:p>
    <w:p>
      <w:pPr>
        <w:tabs>
          <w:tab w:val="right" w:leader="middleDot" w:pos="8222"/>
        </w:tabs>
        <w:spacing w:line="520" w:lineRule="exact"/>
        <w:ind w:left="1128" w:right="-105" w:rightChars="-50" w:hanging="1128" w:hangingChars="403"/>
        <w:rPr>
          <w:rFonts w:ascii="宋体" w:hAnsi="宋体"/>
          <w:color w:val="auto"/>
          <w:sz w:val="28"/>
          <w:szCs w:val="28"/>
          <w:highlight w:val="none"/>
        </w:rPr>
      </w:pPr>
    </w:p>
    <w:p>
      <w:pPr>
        <w:spacing w:line="520" w:lineRule="exact"/>
        <w:ind w:left="2" w:right="-105" w:rightChars="-50" w:firstLine="557" w:firstLineChars="199"/>
        <w:rPr>
          <w:rFonts w:ascii="宋体" w:hAnsi="宋体"/>
          <w:color w:val="auto"/>
          <w:sz w:val="28"/>
          <w:szCs w:val="28"/>
          <w:highlight w:val="none"/>
        </w:rPr>
      </w:pPr>
      <w:bookmarkStart w:id="0" w:name="_Toc366508177"/>
      <w:bookmarkStart w:id="1" w:name="_Toc371598166"/>
      <w:bookmarkStart w:id="2" w:name="_Toc366509172"/>
      <w:r>
        <w:rPr>
          <w:rFonts w:hint="eastAsia" w:ascii="宋体" w:hAnsi="宋体"/>
          <w:color w:val="auto"/>
          <w:sz w:val="28"/>
          <w:szCs w:val="28"/>
          <w:highlight w:val="none"/>
        </w:rPr>
        <w:t>根据中华人民共和国有关法律、法规的规定，本着平等、互利的原则，经甲乙双方友好协商，就承租人承租出租人经营管理的</w:t>
      </w:r>
      <w:r>
        <w:rPr>
          <w:rFonts w:hint="eastAsia" w:ascii="宋体" w:hAnsi="宋体"/>
          <w:color w:val="auto"/>
          <w:sz w:val="28"/>
          <w:szCs w:val="28"/>
          <w:highlight w:val="none"/>
          <w:u w:val="single"/>
        </w:rPr>
        <w:t>北</w:t>
      </w:r>
      <w:r>
        <w:rPr>
          <w:rFonts w:hint="eastAsia" w:ascii="宋体" w:hAnsi="宋体"/>
          <w:color w:val="auto"/>
          <w:sz w:val="28"/>
          <w:szCs w:val="28"/>
          <w:highlight w:val="none"/>
          <w:u w:val="single"/>
        </w:rPr>
        <w:t>站</w:t>
      </w:r>
      <w:r>
        <w:rPr>
          <w:rFonts w:hint="eastAsia" w:ascii="宋体" w:hAnsi="宋体"/>
          <w:color w:val="auto"/>
          <w:sz w:val="28"/>
          <w:szCs w:val="28"/>
          <w:highlight w:val="none"/>
          <w:u w:val="single"/>
          <w:lang w:val="en-US" w:eastAsia="zh-CN"/>
        </w:rPr>
        <w:t>地块</w:t>
      </w:r>
      <w:r>
        <w:rPr>
          <w:rFonts w:hint="eastAsia" w:ascii="宋体" w:hAnsi="宋体"/>
          <w:color w:val="auto"/>
          <w:sz w:val="28"/>
          <w:szCs w:val="28"/>
          <w:highlight w:val="none"/>
          <w:u w:val="single"/>
        </w:rPr>
        <w:t>停车场车位相关</w:t>
      </w:r>
      <w:r>
        <w:rPr>
          <w:rFonts w:hint="eastAsia" w:ascii="宋体" w:hAnsi="宋体"/>
          <w:color w:val="auto"/>
          <w:sz w:val="28"/>
          <w:szCs w:val="28"/>
          <w:highlight w:val="none"/>
        </w:rPr>
        <w:t>事宜达成一致，特签订以下租赁合同（以下简称“本合同”）：</w:t>
      </w:r>
    </w:p>
    <w:p>
      <w:pPr>
        <w:widowControl/>
        <w:spacing w:line="520" w:lineRule="exact"/>
        <w:ind w:right="-105" w:rightChars="-50"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第一条  租赁</w:t>
      </w:r>
      <w:bookmarkEnd w:id="0"/>
      <w:bookmarkEnd w:id="1"/>
      <w:bookmarkEnd w:id="2"/>
      <w:r>
        <w:rPr>
          <w:rFonts w:hint="eastAsia" w:ascii="宋体" w:hAnsi="宋体"/>
          <w:b/>
          <w:bCs/>
          <w:color w:val="auto"/>
          <w:sz w:val="28"/>
          <w:szCs w:val="28"/>
          <w:highlight w:val="none"/>
        </w:rPr>
        <w:t>范围</w:t>
      </w:r>
    </w:p>
    <w:p>
      <w:pPr>
        <w:widowControl/>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1.1承租人愿意承租，出租人同意出租位于中国天津市</w:t>
      </w:r>
      <w:r>
        <w:rPr>
          <w:rFonts w:hint="eastAsia" w:ascii="宋体" w:hAnsi="宋体"/>
          <w:color w:val="auto"/>
          <w:sz w:val="28"/>
          <w:szCs w:val="28"/>
          <w:highlight w:val="none"/>
          <w:u w:val="single"/>
        </w:rPr>
        <w:t xml:space="preserve">                </w:t>
      </w:r>
      <w:r>
        <w:rPr>
          <w:rFonts w:hint="eastAsia" w:ascii="宋体" w:hAnsi="宋体"/>
          <w:b w:val="0"/>
          <w:color w:val="auto"/>
          <w:sz w:val="28"/>
          <w:szCs w:val="28"/>
          <w:highlight w:val="none"/>
          <w:u w:val="single"/>
        </w:rPr>
        <w:t>北站</w:t>
      </w:r>
      <w:r>
        <w:rPr>
          <w:rFonts w:hint="eastAsia" w:ascii="宋体" w:hAnsi="宋体"/>
          <w:b w:val="0"/>
          <w:color w:val="auto"/>
          <w:sz w:val="28"/>
          <w:szCs w:val="28"/>
          <w:highlight w:val="none"/>
          <w:u w:val="single"/>
          <w:lang w:eastAsia="zh-CN"/>
        </w:rPr>
        <w:t>地块</w:t>
      </w:r>
      <w:r>
        <w:rPr>
          <w:rFonts w:hint="eastAsia" w:ascii="宋体" w:hAnsi="宋体"/>
          <w:b w:val="0"/>
          <w:color w:val="auto"/>
          <w:sz w:val="28"/>
          <w:szCs w:val="28"/>
          <w:highlight w:val="none"/>
          <w:u w:val="single"/>
        </w:rPr>
        <w:t>停车场车位</w:t>
      </w:r>
      <w:r>
        <w:rPr>
          <w:rFonts w:hint="eastAsia" w:ascii="宋体" w:hAnsi="宋体"/>
          <w:color w:val="auto"/>
          <w:sz w:val="28"/>
          <w:szCs w:val="28"/>
          <w:highlight w:val="none"/>
          <w:u w:val="single"/>
        </w:rPr>
        <w:t>（承租车位数量共计</w:t>
      </w:r>
      <w:r>
        <w:rPr>
          <w:rFonts w:ascii="宋体" w:hAnsi="宋体"/>
          <w:color w:val="auto"/>
          <w:sz w:val="28"/>
          <w:szCs w:val="28"/>
          <w:highlight w:val="none"/>
          <w:u w:val="single"/>
        </w:rPr>
        <w:t>4</w:t>
      </w:r>
      <w:r>
        <w:rPr>
          <w:rFonts w:hint="eastAsia" w:ascii="宋体" w:hAnsi="宋体"/>
          <w:color w:val="auto"/>
          <w:sz w:val="28"/>
          <w:szCs w:val="28"/>
          <w:highlight w:val="none"/>
          <w:u w:val="single"/>
        </w:rPr>
        <w:t>0</w:t>
      </w:r>
      <w:r>
        <w:rPr>
          <w:rFonts w:hint="eastAsia" w:ascii="宋体" w:hAnsi="宋体"/>
          <w:color w:val="auto"/>
          <w:sz w:val="28"/>
          <w:szCs w:val="28"/>
          <w:highlight w:val="none"/>
          <w:u w:val="single"/>
        </w:rPr>
        <w:t>个）</w:t>
      </w:r>
      <w:r>
        <w:rPr>
          <w:rFonts w:hint="eastAsia" w:ascii="宋体" w:hAnsi="宋体"/>
          <w:color w:val="auto"/>
          <w:sz w:val="28"/>
          <w:szCs w:val="28"/>
          <w:highlight w:val="none"/>
        </w:rPr>
        <w:t>（以下简称“该场地”）用于经营</w:t>
      </w:r>
      <w:r>
        <w:rPr>
          <w:rFonts w:hint="eastAsia" w:ascii="宋体" w:hAnsi="宋体"/>
          <w:color w:val="auto"/>
          <w:sz w:val="28"/>
          <w:szCs w:val="28"/>
          <w:highlight w:val="none"/>
          <w:u w:val="single"/>
        </w:rPr>
        <w:t>电动汽车充电服务</w:t>
      </w:r>
      <w:r>
        <w:rPr>
          <w:rFonts w:hint="eastAsia" w:ascii="宋体" w:hAnsi="宋体"/>
          <w:color w:val="auto"/>
          <w:sz w:val="28"/>
          <w:szCs w:val="28"/>
          <w:highlight w:val="none"/>
        </w:rPr>
        <w:t>。承租人保证，在租赁期内未征得出租人书面同意以及按规定须经有关部门审批而未核准前，不擅自改变上述约定的使用用途。承租人不得违反本规定，承租人必须确保所经营商品和服务符合国家相关法律、法规的规定，如有违反，出租人有权终止本合同，并由承租人负责赔偿由此给出租人造成的一切直接、间接损失。</w:t>
      </w:r>
    </w:p>
    <w:p>
      <w:pPr>
        <w:widowControl/>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1.2该场地范围内共有承租</w:t>
      </w:r>
      <w:r>
        <w:rPr>
          <w:rFonts w:ascii="宋体" w:hAnsi="宋体"/>
          <w:color w:val="auto"/>
          <w:sz w:val="28"/>
          <w:szCs w:val="28"/>
          <w:highlight w:val="none"/>
        </w:rPr>
        <w:t>40</w:t>
      </w:r>
      <w:r>
        <w:rPr>
          <w:rFonts w:hint="eastAsia" w:ascii="宋体" w:hAnsi="宋体"/>
          <w:color w:val="auto"/>
          <w:sz w:val="28"/>
          <w:szCs w:val="28"/>
          <w:highlight w:val="none"/>
        </w:rPr>
        <w:t>个,该场地的示意图见附件一（附件一为场地示意图，以红色标记其位置，此图仅为标识位置之用）。</w:t>
      </w:r>
      <w:r>
        <w:rPr>
          <w:rFonts w:hint="eastAsia" w:ascii="宋体" w:hAnsi="宋体" w:cs="宋体"/>
          <w:color w:val="auto"/>
          <w:sz w:val="28"/>
          <w:szCs w:val="28"/>
          <w:highlight w:val="none"/>
        </w:rPr>
        <w:t>前述车位数量为本合同所述租金、物业管理费和其他费用的计算依据。</w:t>
      </w:r>
      <w:r>
        <w:rPr>
          <w:rFonts w:hint="eastAsia" w:ascii="宋体" w:hAnsi="宋体"/>
          <w:color w:val="auto"/>
          <w:sz w:val="28"/>
          <w:szCs w:val="28"/>
          <w:highlight w:val="none"/>
        </w:rPr>
        <w:t>上述所列车位数量，承租人应在签订本合同前亲自前往查看（车位数量若有差异，应在签约之前提出），本合同签订后，承租人即不得就车位数量差异主张任何权利。</w:t>
      </w:r>
    </w:p>
    <w:p>
      <w:pPr>
        <w:widowControl/>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1.3交付使用状况：出租人按场地现状交付，如另有约定的，在本合同附件二中列明“该场地交付标准”向承租人移交该场地。</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1.4承租人有权与他人平等使用出租人指定的公用区，包括公共走廊、洗手间及其他公用设施。</w:t>
      </w:r>
    </w:p>
    <w:p>
      <w:pPr>
        <w:numPr>
          <w:ilvl w:val="0"/>
          <w:numId w:val="2"/>
        </w:numPr>
        <w:tabs>
          <w:tab w:val="left" w:pos="816"/>
        </w:tabs>
        <w:spacing w:line="520" w:lineRule="exact"/>
        <w:ind w:left="1133" w:right="-105" w:rightChars="-50" w:hanging="1133" w:hangingChars="403"/>
        <w:rPr>
          <w:rFonts w:ascii="宋体" w:hAnsi="宋体"/>
          <w:color w:val="auto"/>
          <w:sz w:val="28"/>
          <w:szCs w:val="28"/>
          <w:highlight w:val="none"/>
        </w:rPr>
      </w:pPr>
      <w:r>
        <w:rPr>
          <w:rFonts w:hint="eastAsia" w:ascii="宋体" w:hAnsi="宋体"/>
          <w:b/>
          <w:bCs/>
          <w:color w:val="auto"/>
          <w:sz w:val="28"/>
          <w:szCs w:val="28"/>
          <w:highlight w:val="none"/>
        </w:rPr>
        <w:t>计租期及建设期</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w:t>
      </w:r>
      <w:r>
        <w:rPr>
          <w:rFonts w:ascii="宋体" w:hAnsi="宋体" w:cs="宋体"/>
          <w:color w:val="auto"/>
          <w:sz w:val="28"/>
          <w:szCs w:val="28"/>
          <w:highlight w:val="none"/>
        </w:rPr>
        <w:t>.1</w:t>
      </w:r>
      <w:r>
        <w:rPr>
          <w:rFonts w:hint="eastAsia" w:ascii="宋体" w:hAnsi="宋体" w:cs="宋体"/>
          <w:color w:val="auto"/>
          <w:sz w:val="28"/>
          <w:szCs w:val="28"/>
          <w:highlight w:val="none"/>
        </w:rPr>
        <w:t>本合同租赁期包括建设期和计租期。</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2</w:t>
      </w:r>
      <w:r>
        <w:rPr>
          <w:rFonts w:hint="eastAsia" w:ascii="宋体" w:hAnsi="宋体"/>
          <w:color w:val="auto"/>
          <w:sz w:val="28"/>
          <w:szCs w:val="28"/>
          <w:highlight w:val="none"/>
        </w:rPr>
        <w:t>该场地的计租期为</w:t>
      </w:r>
      <w:r>
        <w:rPr>
          <w:rFonts w:ascii="宋体" w:hAnsi="宋体"/>
          <w:color w:val="auto"/>
          <w:sz w:val="28"/>
          <w:szCs w:val="28"/>
          <w:highlight w:val="none"/>
          <w:u w:val="single"/>
        </w:rPr>
        <w:t>5</w:t>
      </w:r>
      <w:r>
        <w:rPr>
          <w:rFonts w:hint="eastAsia" w:ascii="宋体" w:hAnsi="宋体"/>
          <w:color w:val="auto"/>
          <w:sz w:val="28"/>
          <w:szCs w:val="28"/>
          <w:highlight w:val="none"/>
        </w:rPr>
        <w:t>年，自</w:t>
      </w:r>
      <w:r>
        <w:rPr>
          <w:rFonts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rPr>
        <w:t>日起至</w:t>
      </w:r>
      <w:r>
        <w:rPr>
          <w:rFonts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rPr>
        <w:t>日</w:t>
      </w:r>
      <w:r>
        <w:rPr>
          <w:rFonts w:hint="eastAsia" w:ascii="宋体" w:hAnsi="宋体" w:cs="宋体"/>
          <w:color w:val="auto"/>
          <w:sz w:val="28"/>
          <w:szCs w:val="28"/>
          <w:highlight w:val="none"/>
        </w:rPr>
        <w:t>止，自</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日起开始计租</w:t>
      </w:r>
      <w:r>
        <w:rPr>
          <w:rFonts w:hint="eastAsia" w:ascii="宋体" w:hAnsi="宋体"/>
          <w:color w:val="auto"/>
          <w:sz w:val="28"/>
          <w:szCs w:val="28"/>
          <w:highlight w:val="none"/>
        </w:rPr>
        <w:t>，计租期不包括建设期。</w:t>
      </w:r>
    </w:p>
    <w:p>
      <w:pPr>
        <w:tabs>
          <w:tab w:val="left" w:pos="851"/>
        </w:tabs>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3</w:t>
      </w:r>
      <w:r>
        <w:rPr>
          <w:rFonts w:hint="eastAsia" w:ascii="宋体" w:hAnsi="宋体"/>
          <w:color w:val="auto"/>
          <w:sz w:val="28"/>
          <w:szCs w:val="28"/>
          <w:highlight w:val="none"/>
        </w:rPr>
        <w:t>自</w:t>
      </w:r>
      <w:r>
        <w:rPr>
          <w:rFonts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rPr>
        <w:t>日起至</w:t>
      </w:r>
      <w:r>
        <w:rPr>
          <w:rFonts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rPr>
        <w:t>日（共计</w:t>
      </w:r>
      <w:r>
        <w:rPr>
          <w:rFonts w:ascii="宋体" w:hAnsi="宋体"/>
          <w:color w:val="auto"/>
          <w:sz w:val="28"/>
          <w:szCs w:val="28"/>
          <w:highlight w:val="none"/>
        </w:rPr>
        <w:t>6</w:t>
      </w:r>
      <w:r>
        <w:rPr>
          <w:rFonts w:hint="eastAsia" w:ascii="宋体" w:hAnsi="宋体"/>
          <w:color w:val="auto"/>
          <w:sz w:val="28"/>
          <w:szCs w:val="28"/>
          <w:highlight w:val="none"/>
        </w:rPr>
        <w:t>个月）止为建设期，在此期限内承租人应完成充电场地建设及相关设备设施的安装调试并正式开始营业。建设期内，承租人无需支付该场地的固定租金和收入分成，但应在进场前向</w:t>
      </w:r>
      <w:r>
        <w:rPr>
          <w:rFonts w:hint="eastAsia" w:ascii="宋体" w:hAnsi="宋体" w:cs="宋体"/>
          <w:color w:val="auto"/>
          <w:sz w:val="28"/>
          <w:szCs w:val="28"/>
          <w:highlight w:val="none"/>
        </w:rPr>
        <w:t>出租人</w:t>
      </w:r>
      <w:r>
        <w:rPr>
          <w:rFonts w:hint="eastAsia" w:ascii="宋体" w:hAnsi="宋体"/>
          <w:color w:val="auto"/>
          <w:sz w:val="28"/>
          <w:szCs w:val="28"/>
          <w:highlight w:val="none"/>
        </w:rPr>
        <w:t>支付首期固定租金。建设期内，承租人除免缴固定租金和收入分成外，其余在本合同中规定承租人应履行和遵守的一切义务和约束，都不得免除。</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4</w:t>
      </w:r>
      <w:r>
        <w:rPr>
          <w:rFonts w:hint="eastAsia" w:ascii="宋体" w:hAnsi="宋体"/>
          <w:color w:val="auto"/>
          <w:sz w:val="28"/>
          <w:szCs w:val="28"/>
          <w:highlight w:val="none"/>
        </w:rPr>
        <w:t>因出租人原因导致出租人交付该场地时间延迟的，双方通过书面形式确认交付时间，建设期和计租期相应顺延。因承租人逾期交付首期租金使得租赁场地交付时间迟于本合同约定的建设期起算时间的，视为出租人按照本合同约定完成交付，建设期和计租期均不予顺延且固定租金不予核减。</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.5</w:t>
      </w:r>
      <w:r>
        <w:rPr>
          <w:rFonts w:hint="eastAsia" w:ascii="宋体" w:hAnsi="宋体"/>
          <w:color w:val="auto"/>
          <w:sz w:val="28"/>
          <w:szCs w:val="28"/>
          <w:highlight w:val="none"/>
        </w:rPr>
        <w:t>在租赁期间，承租人须根据其营业需要，自行办理一切有效之许可证，并报出租人核实备案。</w:t>
      </w:r>
    </w:p>
    <w:p>
      <w:pPr>
        <w:numPr>
          <w:ilvl w:val="0"/>
          <w:numId w:val="2"/>
        </w:numPr>
        <w:tabs>
          <w:tab w:val="left" w:pos="840"/>
        </w:tabs>
        <w:spacing w:line="520" w:lineRule="exact"/>
        <w:ind w:left="1133" w:right="-105" w:rightChars="-50" w:hanging="1133" w:hangingChars="403"/>
        <w:rPr>
          <w:rFonts w:ascii="宋体" w:hAnsi="宋体"/>
          <w:b/>
          <w:bCs/>
          <w:color w:val="auto"/>
          <w:sz w:val="28"/>
          <w:szCs w:val="28"/>
          <w:highlight w:val="none"/>
        </w:rPr>
      </w:pPr>
      <w:r>
        <w:rPr>
          <w:rFonts w:hint="eastAsia" w:ascii="宋体" w:hAnsi="宋体"/>
          <w:b/>
          <w:bCs/>
          <w:color w:val="auto"/>
          <w:sz w:val="28"/>
          <w:szCs w:val="28"/>
          <w:highlight w:val="none"/>
        </w:rPr>
        <w:t xml:space="preserve">合同费用 </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3.1本合同项下，承租人应向出租人支付的费用包括：固定租金和收入分成（详见附件三）。</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ascii="宋体" w:hAnsi="宋体"/>
          <w:color w:val="auto"/>
          <w:sz w:val="28"/>
          <w:szCs w:val="28"/>
          <w:highlight w:val="none"/>
        </w:rPr>
        <w:t>2</w:t>
      </w:r>
      <w:r>
        <w:rPr>
          <w:rFonts w:hint="eastAsia" w:ascii="宋体" w:hAnsi="宋体"/>
          <w:color w:val="auto"/>
          <w:sz w:val="28"/>
          <w:szCs w:val="28"/>
          <w:highlight w:val="none"/>
        </w:rPr>
        <w:t>固定租金</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首个计租年度租金单价为人民币</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 xml:space="preserve"> </w:t>
      </w:r>
      <w:r>
        <w:rPr>
          <w:rFonts w:hint="eastAsia" w:ascii="宋体" w:hAnsi="宋体"/>
          <w:color w:val="auto"/>
          <w:sz w:val="28"/>
          <w:szCs w:val="28"/>
          <w:highlight w:val="none"/>
          <w:u w:val="single"/>
          <w:lang w:val="en-US" w:eastAsia="zh-CN"/>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元/月/车位，合同固定租金总额为人民币</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 xml:space="preserve"> </w:t>
      </w:r>
      <w:r>
        <w:rPr>
          <w:rFonts w:hint="eastAsia" w:ascii="宋体" w:hAnsi="宋体"/>
          <w:color w:val="auto"/>
          <w:sz w:val="28"/>
          <w:szCs w:val="28"/>
          <w:highlight w:val="none"/>
          <w:u w:val="single"/>
          <w:lang w:val="en-US" w:eastAsia="zh-CN"/>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元（大写：</w:t>
      </w:r>
      <w:r>
        <w:rPr>
          <w:rFonts w:hint="eastAsia" w:ascii="宋体" w:hAnsi="宋体"/>
          <w:color w:val="auto"/>
          <w:sz w:val="28"/>
          <w:szCs w:val="28"/>
          <w:highlight w:val="none"/>
          <w:u w:val="single"/>
          <w:lang w:eastAsia="zh-CN"/>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）。承租人按照每</w:t>
      </w:r>
      <w:r>
        <w:rPr>
          <w:rFonts w:ascii="宋体" w:hAnsi="宋体"/>
          <w:color w:val="auto"/>
          <w:sz w:val="28"/>
          <w:szCs w:val="28"/>
          <w:highlight w:val="none"/>
          <w:u w:val="single"/>
        </w:rPr>
        <w:t>3个月</w:t>
      </w:r>
      <w:r>
        <w:rPr>
          <w:rFonts w:hint="eastAsia" w:ascii="宋体" w:hAnsi="宋体"/>
          <w:color w:val="auto"/>
          <w:sz w:val="28"/>
          <w:szCs w:val="28"/>
          <w:highlight w:val="none"/>
        </w:rPr>
        <w:t>为一个付款周期向出租人支付固定租金</w:t>
      </w:r>
      <w:r>
        <w:rPr>
          <w:rFonts w:hint="eastAsia" w:ascii="宋体" w:hAnsi="宋体"/>
          <w:color w:val="auto"/>
          <w:kern w:val="0"/>
          <w:sz w:val="28"/>
          <w:szCs w:val="28"/>
          <w:highlight w:val="none"/>
          <w:lang w:val="zh-CN"/>
        </w:rPr>
        <w:t>，</w:t>
      </w:r>
      <w:r>
        <w:rPr>
          <w:rFonts w:hint="eastAsia" w:ascii="宋体" w:hAnsi="宋体"/>
          <w:color w:val="auto"/>
          <w:sz w:val="28"/>
          <w:szCs w:val="28"/>
          <w:highlight w:val="none"/>
        </w:rPr>
        <w:t>每个付款周期应支付的具体金额详见附件三。承租人自计租日起，除首期固定租金外，应于每个付款周期的最后</w:t>
      </w:r>
      <w:r>
        <w:rPr>
          <w:rFonts w:ascii="宋体" w:hAnsi="宋体"/>
          <w:color w:val="auto"/>
          <w:sz w:val="28"/>
          <w:szCs w:val="28"/>
          <w:highlight w:val="none"/>
          <w:u w:val="single"/>
        </w:rPr>
        <w:t>5</w:t>
      </w:r>
      <w:r>
        <w:rPr>
          <w:rFonts w:hint="eastAsia" w:ascii="宋体" w:hAnsi="宋体"/>
          <w:color w:val="auto"/>
          <w:sz w:val="28"/>
          <w:szCs w:val="28"/>
          <w:highlight w:val="none"/>
        </w:rPr>
        <w:t>个工作日内交付下一个付款周期的全部固定租金。</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本合同计租期中第一个付款周期的固定租金应于签订本合同后</w:t>
      </w:r>
      <w:r>
        <w:rPr>
          <w:rFonts w:ascii="宋体" w:hAnsi="宋体" w:cs="宋体"/>
          <w:color w:val="auto"/>
          <w:sz w:val="28"/>
          <w:szCs w:val="28"/>
          <w:highlight w:val="none"/>
          <w:u w:val="single"/>
        </w:rPr>
        <w:t>3</w:t>
      </w:r>
      <w:r>
        <w:rPr>
          <w:rFonts w:hint="eastAsia" w:ascii="宋体" w:hAnsi="宋体" w:cs="宋体"/>
          <w:color w:val="auto"/>
          <w:sz w:val="28"/>
          <w:szCs w:val="28"/>
          <w:highlight w:val="none"/>
        </w:rPr>
        <w:t>个工作日之内由承租人缴付，出租人开具正式合法的增值税专用发票，承租人未在本合同签订后</w:t>
      </w:r>
      <w:r>
        <w:rPr>
          <w:rFonts w:ascii="宋体" w:hAnsi="宋体" w:cs="宋体"/>
          <w:color w:val="auto"/>
          <w:sz w:val="28"/>
          <w:szCs w:val="28"/>
          <w:highlight w:val="none"/>
          <w:u w:val="single"/>
        </w:rPr>
        <w:t>3</w:t>
      </w:r>
      <w:r>
        <w:rPr>
          <w:rFonts w:hint="eastAsia" w:ascii="宋体" w:hAnsi="宋体" w:cs="宋体"/>
          <w:color w:val="auto"/>
          <w:sz w:val="28"/>
          <w:szCs w:val="28"/>
          <w:highlight w:val="none"/>
        </w:rPr>
        <w:t>个工作日之内缴付的，本合同不生效。</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ascii="宋体" w:hAnsi="宋体"/>
          <w:color w:val="auto"/>
          <w:sz w:val="28"/>
          <w:szCs w:val="28"/>
          <w:highlight w:val="none"/>
        </w:rPr>
        <w:t>3</w:t>
      </w:r>
      <w:r>
        <w:rPr>
          <w:rFonts w:hint="eastAsia" w:ascii="宋体" w:hAnsi="宋体"/>
          <w:color w:val="auto"/>
          <w:sz w:val="28"/>
          <w:szCs w:val="28"/>
          <w:highlight w:val="none"/>
        </w:rPr>
        <w:t xml:space="preserve"> 收入分成</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承租人自计租日起，向出租人缴纳充电</w:t>
      </w:r>
      <w:r>
        <w:rPr>
          <w:rFonts w:ascii="宋体" w:hAnsi="宋体"/>
          <w:color w:val="auto"/>
          <w:sz w:val="28"/>
          <w:szCs w:val="28"/>
          <w:highlight w:val="none"/>
        </w:rPr>
        <w:t>服务费</w:t>
      </w:r>
      <w:r>
        <w:rPr>
          <w:rFonts w:hint="eastAsia" w:ascii="宋体" w:hAnsi="宋体"/>
          <w:color w:val="auto"/>
          <w:sz w:val="28"/>
          <w:szCs w:val="28"/>
          <w:highlight w:val="none"/>
        </w:rPr>
        <w:t>的</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 xml:space="preserve"> </w:t>
      </w:r>
      <w:r>
        <w:rPr>
          <w:rFonts w:hint="eastAsia" w:ascii="宋体" w:hAnsi="宋体"/>
          <w:color w:val="auto"/>
          <w:sz w:val="28"/>
          <w:szCs w:val="28"/>
          <w:highlight w:val="none"/>
          <w:u w:val="single"/>
          <w:lang w:val="en-US" w:eastAsia="zh-CN"/>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rPr>
        <w:t>%作为收入分成</w:t>
      </w:r>
      <w:r>
        <w:rPr>
          <w:rFonts w:hint="eastAsia" w:ascii="宋体" w:hAnsi="宋体"/>
          <w:color w:val="auto"/>
          <w:sz w:val="28"/>
          <w:szCs w:val="28"/>
          <w:highlight w:val="none"/>
        </w:rPr>
        <w:t>（详见附件三），承租人以</w:t>
      </w:r>
      <w:r>
        <w:rPr>
          <w:rFonts w:hint="eastAsia" w:ascii="宋体" w:hAnsi="宋体"/>
          <w:color w:val="auto"/>
          <w:sz w:val="28"/>
          <w:szCs w:val="28"/>
          <w:highlight w:val="none"/>
        </w:rPr>
        <w:t>季</w:t>
      </w:r>
      <w:r>
        <w:rPr>
          <w:rFonts w:hint="eastAsia" w:ascii="宋体" w:hAnsi="宋体"/>
          <w:color w:val="auto"/>
          <w:sz w:val="28"/>
          <w:szCs w:val="28"/>
          <w:highlight w:val="none"/>
        </w:rPr>
        <w:t>度为周期将收入分成缴纳给出租人。每</w:t>
      </w:r>
      <w:r>
        <w:rPr>
          <w:rFonts w:hint="eastAsia" w:ascii="宋体" w:hAnsi="宋体"/>
          <w:color w:val="auto"/>
          <w:sz w:val="28"/>
          <w:szCs w:val="28"/>
          <w:highlight w:val="none"/>
        </w:rPr>
        <w:t>季度</w:t>
      </w:r>
      <w:r>
        <w:rPr>
          <w:rFonts w:hint="eastAsia" w:ascii="宋体" w:hAnsi="宋体"/>
          <w:color w:val="auto"/>
          <w:sz w:val="28"/>
          <w:szCs w:val="28"/>
          <w:highlight w:val="none"/>
        </w:rPr>
        <w:t>的前</w:t>
      </w:r>
      <w:r>
        <w:rPr>
          <w:rFonts w:ascii="宋体" w:hAnsi="宋体"/>
          <w:color w:val="auto"/>
          <w:sz w:val="28"/>
          <w:szCs w:val="28"/>
          <w:highlight w:val="none"/>
        </w:rPr>
        <w:t>3个工作日内，出</w:t>
      </w:r>
      <w:r>
        <w:rPr>
          <w:rFonts w:hint="eastAsia" w:ascii="宋体" w:hAnsi="宋体"/>
          <w:color w:val="auto"/>
          <w:sz w:val="28"/>
          <w:szCs w:val="28"/>
          <w:highlight w:val="none"/>
        </w:rPr>
        <w:t>租人与承租人共同对承租人上个</w:t>
      </w:r>
      <w:r>
        <w:rPr>
          <w:rFonts w:hint="eastAsia" w:ascii="宋体" w:hAnsi="宋体"/>
          <w:color w:val="auto"/>
          <w:sz w:val="28"/>
          <w:szCs w:val="28"/>
          <w:highlight w:val="none"/>
        </w:rPr>
        <w:t>季度</w:t>
      </w:r>
      <w:r>
        <w:rPr>
          <w:rFonts w:hint="eastAsia" w:ascii="宋体" w:hAnsi="宋体"/>
          <w:color w:val="auto"/>
          <w:sz w:val="28"/>
          <w:szCs w:val="28"/>
          <w:highlight w:val="none"/>
        </w:rPr>
        <w:t>充电服务费收入情况进行书面确认，承租人于双方确认上个</w:t>
      </w:r>
      <w:r>
        <w:rPr>
          <w:rFonts w:hint="eastAsia" w:ascii="宋体" w:hAnsi="宋体"/>
          <w:color w:val="auto"/>
          <w:sz w:val="28"/>
          <w:szCs w:val="28"/>
          <w:highlight w:val="none"/>
        </w:rPr>
        <w:t>季度</w:t>
      </w:r>
      <w:r>
        <w:rPr>
          <w:rFonts w:hint="eastAsia" w:ascii="宋体" w:hAnsi="宋体"/>
          <w:color w:val="auto"/>
          <w:sz w:val="28"/>
          <w:szCs w:val="28"/>
          <w:highlight w:val="none"/>
        </w:rPr>
        <w:t>收入后的</w:t>
      </w:r>
      <w:r>
        <w:rPr>
          <w:rFonts w:ascii="宋体" w:hAnsi="宋体"/>
          <w:color w:val="auto"/>
          <w:sz w:val="28"/>
          <w:szCs w:val="28"/>
          <w:highlight w:val="none"/>
        </w:rPr>
        <w:t>2个工作日内向</w:t>
      </w:r>
      <w:r>
        <w:rPr>
          <w:rFonts w:hint="eastAsia" w:ascii="宋体" w:hAnsi="宋体"/>
          <w:color w:val="auto"/>
          <w:sz w:val="28"/>
          <w:szCs w:val="28"/>
          <w:highlight w:val="none"/>
        </w:rPr>
        <w:t>出租人缴纳收入分成。</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承租人有义务接受出租人对服务收入分成金额的核查，可每月固定时间在出租人的办公地点，由承租人携带电脑和账号，在出租人面前登录充电云平台，双方共同核实收入分成的真实性，确认后双方签字盖章归档备查。</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ascii="宋体" w:hAnsi="宋体"/>
          <w:color w:val="auto"/>
          <w:sz w:val="28"/>
          <w:szCs w:val="28"/>
          <w:highlight w:val="none"/>
        </w:rPr>
        <w:t>4</w:t>
      </w:r>
      <w:r>
        <w:rPr>
          <w:rFonts w:hint="eastAsia" w:ascii="宋体" w:hAnsi="宋体"/>
          <w:color w:val="auto"/>
          <w:sz w:val="28"/>
          <w:szCs w:val="28"/>
          <w:highlight w:val="none"/>
        </w:rPr>
        <w:t>出租人在收到相关款项后</w:t>
      </w:r>
      <w:r>
        <w:rPr>
          <w:rFonts w:hint="eastAsia" w:ascii="宋体" w:hAnsi="宋体"/>
          <w:color w:val="auto"/>
          <w:sz w:val="28"/>
          <w:szCs w:val="28"/>
          <w:highlight w:val="none"/>
          <w:u w:val="single"/>
        </w:rPr>
        <w:t>5</w:t>
      </w:r>
      <w:r>
        <w:rPr>
          <w:rFonts w:hint="eastAsia" w:ascii="宋体" w:hAnsi="宋体"/>
          <w:color w:val="auto"/>
          <w:sz w:val="28"/>
          <w:szCs w:val="28"/>
          <w:highlight w:val="none"/>
        </w:rPr>
        <w:t>个工作日内向承租人开具相应合法的增值税专用发票，不得作任何扣减、抵销。租赁期内，除本合同另有约定外，双方各自的税费按照法律法规的规定由双方各自承担。建设期及计租期内，使用该场地所发生的费用包括但不限于水、电、能源费、电话费、网费等承租人实际发生的费用均由承租人承担，相关事宜双方可另行签订补充协议。</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ascii="宋体" w:hAnsi="宋体"/>
          <w:color w:val="auto"/>
          <w:sz w:val="28"/>
          <w:szCs w:val="28"/>
          <w:highlight w:val="none"/>
        </w:rPr>
        <w:t>5</w:t>
      </w:r>
      <w:r>
        <w:rPr>
          <w:rFonts w:hint="eastAsia" w:ascii="宋体" w:hAnsi="宋体"/>
          <w:color w:val="auto"/>
          <w:sz w:val="28"/>
          <w:szCs w:val="28"/>
          <w:highlight w:val="none"/>
        </w:rPr>
        <w:t>承租人应将租金、分成等费用支付至出租人指定的以下银行账户，如出租人需变更收款账号应书面告知承租人。</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户    名：</w:t>
      </w:r>
      <w:r>
        <w:rPr>
          <w:rFonts w:hint="eastAsia" w:ascii="宋体" w:hAnsi="宋体" w:cs="宋体"/>
          <w:color w:val="auto"/>
          <w:kern w:val="0"/>
          <w:sz w:val="30"/>
          <w:szCs w:val="30"/>
          <w:highlight w:val="none"/>
        </w:rPr>
        <w:t>天津津轨商业管理有限公司</w:t>
      </w:r>
    </w:p>
    <w:p>
      <w:pPr>
        <w:ind w:firstLine="560" w:firstLineChars="200"/>
        <w:rPr>
          <w:rFonts w:ascii="宋体" w:hAnsi="宋体" w:cs="宋体"/>
          <w:color w:val="auto"/>
          <w:kern w:val="0"/>
          <w:sz w:val="32"/>
          <w:szCs w:val="32"/>
          <w:highlight w:val="none"/>
        </w:rPr>
      </w:pPr>
      <w:r>
        <w:rPr>
          <w:rFonts w:hint="eastAsia" w:ascii="宋体" w:hAnsi="宋体"/>
          <w:color w:val="auto"/>
          <w:sz w:val="28"/>
          <w:szCs w:val="28"/>
          <w:highlight w:val="none"/>
        </w:rPr>
        <w:t>开 户 行：</w:t>
      </w:r>
      <w:r>
        <w:rPr>
          <w:rFonts w:hint="eastAsia" w:ascii="宋体" w:hAnsi="宋体" w:cs="宋体"/>
          <w:color w:val="auto"/>
          <w:kern w:val="0"/>
          <w:sz w:val="32"/>
          <w:szCs w:val="32"/>
          <w:highlight w:val="none"/>
        </w:rPr>
        <w:t>上海浦东发展银行股份有限公司天津浦隆支行</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银行账号：</w:t>
      </w:r>
      <w:r>
        <w:rPr>
          <w:rFonts w:ascii="宋体" w:hAnsi="宋体"/>
          <w:color w:val="auto"/>
          <w:sz w:val="32"/>
          <w:szCs w:val="32"/>
          <w:highlight w:val="none"/>
        </w:rPr>
        <w:t xml:space="preserve"> 77220078801300000544</w:t>
      </w:r>
    </w:p>
    <w:p>
      <w:pPr>
        <w:spacing w:line="520" w:lineRule="exact"/>
        <w:ind w:left="1133" w:right="-105" w:rightChars="-50" w:hanging="1133" w:hangingChars="403"/>
        <w:rPr>
          <w:rFonts w:ascii="宋体" w:hAnsi="宋体"/>
          <w:color w:val="auto"/>
          <w:sz w:val="28"/>
          <w:szCs w:val="28"/>
          <w:highlight w:val="none"/>
        </w:rPr>
      </w:pPr>
      <w:bookmarkStart w:id="3" w:name="_Toc366508180"/>
      <w:bookmarkStart w:id="4" w:name="_Toc366509175"/>
      <w:bookmarkStart w:id="5" w:name="_Toc371598169"/>
      <w:r>
        <w:rPr>
          <w:rFonts w:hint="eastAsia" w:ascii="宋体" w:hAnsi="宋体"/>
          <w:b/>
          <w:color w:val="auto"/>
          <w:sz w:val="28"/>
          <w:szCs w:val="28"/>
          <w:highlight w:val="none"/>
        </w:rPr>
        <w:t>第四条 履约保证金</w:t>
      </w:r>
      <w:bookmarkEnd w:id="3"/>
      <w:bookmarkEnd w:id="4"/>
      <w:bookmarkEnd w:id="5"/>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4.1承租人应于本合同签订之日起</w:t>
      </w:r>
      <w:r>
        <w:rPr>
          <w:rFonts w:hint="eastAsia" w:ascii="宋体" w:hAnsi="宋体"/>
          <w:color w:val="auto"/>
          <w:sz w:val="28"/>
          <w:szCs w:val="28"/>
          <w:highlight w:val="none"/>
          <w:u w:val="single"/>
        </w:rPr>
        <w:t>/</w:t>
      </w:r>
      <w:r>
        <w:rPr>
          <w:rFonts w:hint="eastAsia" w:ascii="宋体" w:hAnsi="宋体"/>
          <w:color w:val="auto"/>
          <w:sz w:val="28"/>
          <w:szCs w:val="28"/>
          <w:highlight w:val="none"/>
        </w:rPr>
        <w:t>个工作日内向出租人支付相当于三个月固定租金（以首个计租年度租金单价为标准）的履约保证金人民币</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w:t>
      </w:r>
      <w:r>
        <w:rPr>
          <w:rFonts w:ascii="宋体" w:hAnsi="宋体"/>
          <w:color w:val="auto"/>
          <w:sz w:val="28"/>
          <w:szCs w:val="28"/>
          <w:highlight w:val="none"/>
          <w:u w:val="single"/>
        </w:rPr>
        <w:t xml:space="preserve"> </w:t>
      </w:r>
      <w:r>
        <w:rPr>
          <w:rFonts w:hint="eastAsia" w:ascii="宋体" w:hAnsi="宋体"/>
          <w:color w:val="auto"/>
          <w:sz w:val="28"/>
          <w:szCs w:val="28"/>
          <w:highlight w:val="none"/>
        </w:rPr>
        <w:t>元</w:t>
      </w:r>
      <w:r>
        <w:rPr>
          <w:rFonts w:hint="eastAsia" w:ascii="宋体" w:hAnsi="宋体" w:cs="宋体"/>
          <w:color w:val="auto"/>
          <w:sz w:val="28"/>
          <w:szCs w:val="28"/>
          <w:highlight w:val="none"/>
        </w:rPr>
        <w:t>（大写：</w:t>
      </w:r>
      <w:r>
        <w:rPr>
          <w:rFonts w:hint="eastAsia" w:ascii="宋体" w:hAnsi="宋体" w:cs="宋体"/>
          <w:color w:val="auto"/>
          <w:sz w:val="28"/>
          <w:szCs w:val="28"/>
          <w:highlight w:val="none"/>
          <w:u w:val="single"/>
        </w:rPr>
        <w:t xml:space="preserve"> / </w:t>
      </w:r>
      <w:r>
        <w:rPr>
          <w:rFonts w:hint="eastAsia" w:ascii="宋体" w:hAnsi="宋体" w:cs="宋体"/>
          <w:color w:val="auto"/>
          <w:sz w:val="28"/>
          <w:szCs w:val="28"/>
          <w:highlight w:val="none"/>
        </w:rPr>
        <w:t>）</w:t>
      </w:r>
      <w:r>
        <w:rPr>
          <w:rFonts w:hint="eastAsia" w:ascii="宋体" w:hAnsi="宋体"/>
          <w:color w:val="auto"/>
          <w:sz w:val="28"/>
          <w:szCs w:val="28"/>
          <w:highlight w:val="none"/>
        </w:rPr>
        <w:t>，作为承租人履行本合同项下的义务和责任担保。在本合同有效期内，该履约保证金不计利息，且承租人不得主张用于抵扣其应付的租金及其他费用。承租人未缴纳履约保证金的，本合同不生效。</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4.2承租人怠于支付本合同中规定应缴纳的费用，</w:t>
      </w:r>
      <w:r>
        <w:rPr>
          <w:rFonts w:hint="eastAsia" w:ascii="宋体" w:hAnsi="宋体" w:cs="宋体"/>
          <w:color w:val="auto"/>
          <w:sz w:val="28"/>
          <w:szCs w:val="28"/>
          <w:highlight w:val="none"/>
        </w:rPr>
        <w:t>出租人有权敦促其履约。若经敦促承租人仍不履行本合同规定的义务，</w:t>
      </w:r>
      <w:r>
        <w:rPr>
          <w:rFonts w:hint="eastAsia" w:ascii="宋体" w:hAnsi="宋体"/>
          <w:color w:val="auto"/>
          <w:sz w:val="28"/>
          <w:szCs w:val="28"/>
          <w:highlight w:val="none"/>
        </w:rPr>
        <w:t>出租人有权</w:t>
      </w:r>
      <w:r>
        <w:rPr>
          <w:rFonts w:hint="eastAsia" w:ascii="宋体" w:hAnsi="宋体" w:cs="宋体"/>
          <w:color w:val="auto"/>
          <w:sz w:val="28"/>
          <w:szCs w:val="28"/>
          <w:highlight w:val="none"/>
        </w:rPr>
        <w:t>扣除全部或部分履约保证金来赔偿出租人的损失及冲抵合同项下的滞纳金和违约金。</w:t>
      </w:r>
      <w:r>
        <w:rPr>
          <w:rFonts w:hint="eastAsia" w:ascii="宋体" w:hAnsi="宋体"/>
          <w:color w:val="auto"/>
          <w:sz w:val="28"/>
          <w:szCs w:val="28"/>
          <w:highlight w:val="none"/>
        </w:rPr>
        <w:t>承租人应在出租人自履约保证金中提取承租人应缴纳费用后</w:t>
      </w:r>
      <w:r>
        <w:rPr>
          <w:rFonts w:ascii="宋体" w:hAnsi="宋体"/>
          <w:color w:val="auto"/>
          <w:sz w:val="28"/>
          <w:szCs w:val="28"/>
          <w:highlight w:val="none"/>
          <w:u w:val="single"/>
        </w:rPr>
        <w:t>/</w:t>
      </w:r>
      <w:r>
        <w:rPr>
          <w:rFonts w:hint="eastAsia" w:ascii="宋体" w:hAnsi="宋体"/>
          <w:color w:val="auto"/>
          <w:sz w:val="28"/>
          <w:szCs w:val="28"/>
          <w:highlight w:val="none"/>
        </w:rPr>
        <w:t>个工作日内补齐已扣减的保证金数额。如承租人未按上述规定交付或补足履约保证金，出租人有权解除合同，并没收全部履约保证金作为承租人的违约金。</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olor w:val="auto"/>
          <w:sz w:val="28"/>
          <w:szCs w:val="28"/>
          <w:highlight w:val="none"/>
        </w:rPr>
        <w:t>4.3承租人不得将履约保证金转让或抵押、质押，亦不得将履约保证金用于支付、抵销其应缴付的租金或其他款项。</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4.4满足下列条件中任意一项的，出租人应在</w:t>
      </w:r>
      <w:r>
        <w:rPr>
          <w:rFonts w:hint="eastAsia" w:ascii="宋体" w:hAnsi="宋体"/>
          <w:color w:val="auto"/>
          <w:sz w:val="28"/>
          <w:szCs w:val="28"/>
          <w:highlight w:val="none"/>
          <w:u w:val="single"/>
        </w:rPr>
        <w:t>/</w:t>
      </w:r>
      <w:r>
        <w:rPr>
          <w:rFonts w:hint="eastAsia" w:ascii="宋体" w:hAnsi="宋体"/>
          <w:color w:val="auto"/>
          <w:sz w:val="28"/>
          <w:szCs w:val="28"/>
          <w:highlight w:val="none"/>
        </w:rPr>
        <w:t>日内，将履约保证金全部但不带任何利息返还给承租人：</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（1）合同期满或双方协商一致提前解除合同，双方已处理完毕善后事宜，承租人已经付清全部款项，承租人已将该场地退还出租人且退还时出租人无异议；</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（2）因不可抗力因素造成场地毁损或灭失致承租人无法继续租赁该场地，承租人不存在欠付费用的；</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（3）合同解除，且双方就有关本合同的违约争议已经解决完毕。</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4.5如在租赁期内，出租人发生变更，承租人所交履约保证金或出租人根据本合同行使扣除权后剩余的履约保证金所涉及的权利和义务全部由新的出租人继承。</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4.6由于任何承租人原因造成承租人提前退租或合同终止/解除，所交履约保证金充当违约金不予返还。由此给出租人造成的损失，履约保证金仍不足以弥补的，承租人还应承担继续赔偿的责任。承租人与任何第三方发生的债务关系或其违法经营造成的法律后果，如因此导致出租人遭受损失的，出租人有权扣除相应履约保证金以获得补偿，履约保证金不足以弥补损失的，承租人还应承担赔偿责任。</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4.7承租人未向出租人缴足首期固定租金、履约保证金之前，出租人有权不向承租人交付该场地。</w:t>
      </w:r>
    </w:p>
    <w:p>
      <w:pPr>
        <w:spacing w:line="520" w:lineRule="exact"/>
        <w:ind w:left="1133" w:right="-105" w:rightChars="-50" w:hanging="1133" w:hangingChars="403"/>
        <w:rPr>
          <w:rFonts w:ascii="宋体" w:hAnsi="宋体"/>
          <w:b/>
          <w:bCs/>
          <w:color w:val="auto"/>
          <w:sz w:val="28"/>
          <w:szCs w:val="28"/>
          <w:highlight w:val="none"/>
        </w:rPr>
      </w:pPr>
      <w:bookmarkStart w:id="6" w:name="_Toc371598171"/>
      <w:bookmarkStart w:id="7" w:name="_Toc366509177"/>
      <w:bookmarkStart w:id="8" w:name="_Toc366508182"/>
      <w:r>
        <w:rPr>
          <w:rFonts w:hint="eastAsia" w:ascii="宋体" w:hAnsi="宋体" w:cs="宋体"/>
          <w:b/>
          <w:bCs/>
          <w:color w:val="auto"/>
          <w:sz w:val="28"/>
          <w:szCs w:val="28"/>
          <w:highlight w:val="none"/>
        </w:rPr>
        <w:t>第五条 其他费用</w:t>
      </w:r>
    </w:p>
    <w:p>
      <w:pPr>
        <w:spacing w:line="520" w:lineRule="exact"/>
        <w:ind w:firstLine="560" w:firstLineChars="200"/>
        <w:rPr>
          <w:rFonts w:ascii="宋体" w:hAnsi="宋体"/>
          <w:color w:val="auto"/>
          <w:sz w:val="28"/>
          <w:szCs w:val="28"/>
          <w:highlight w:val="none"/>
        </w:rPr>
      </w:pPr>
      <w:r>
        <w:rPr>
          <w:rFonts w:hint="eastAsia" w:ascii="宋体" w:hAnsi="宋体" w:cs="宋体"/>
          <w:color w:val="auto"/>
          <w:sz w:val="28"/>
          <w:szCs w:val="28"/>
          <w:highlight w:val="none"/>
        </w:rPr>
        <w:t>5.</w:t>
      </w:r>
      <w:bookmarkEnd w:id="6"/>
      <w:bookmarkEnd w:id="7"/>
      <w:bookmarkEnd w:id="8"/>
      <w:bookmarkStart w:id="9" w:name="_Toc366509180"/>
      <w:bookmarkStart w:id="10" w:name="_Toc371598174"/>
      <w:bookmarkStart w:id="11" w:name="_Toc366508185"/>
      <w:r>
        <w:rPr>
          <w:rFonts w:hint="eastAsia" w:ascii="宋体" w:hAnsi="宋体" w:cs="宋体"/>
          <w:color w:val="auto"/>
          <w:sz w:val="28"/>
          <w:szCs w:val="28"/>
          <w:highlight w:val="none"/>
        </w:rPr>
        <w:t>1关于</w:t>
      </w:r>
      <w:r>
        <w:rPr>
          <w:rFonts w:hint="eastAsia" w:ascii="宋体" w:hAnsi="宋体"/>
          <w:color w:val="auto"/>
          <w:sz w:val="28"/>
          <w:szCs w:val="28"/>
          <w:highlight w:val="none"/>
        </w:rPr>
        <w:t>能源费（包括但不限于水费、电费、电话费、网费等）相关</w:t>
      </w:r>
      <w:r>
        <w:rPr>
          <w:rFonts w:hint="eastAsia" w:ascii="宋体" w:hAnsi="宋体" w:cs="宋体"/>
          <w:color w:val="auto"/>
          <w:sz w:val="28"/>
          <w:szCs w:val="28"/>
          <w:highlight w:val="none"/>
        </w:rPr>
        <w:t>费用</w:t>
      </w:r>
      <w:r>
        <w:rPr>
          <w:rFonts w:hint="eastAsia" w:ascii="宋体" w:hAnsi="宋体"/>
          <w:color w:val="auto"/>
          <w:sz w:val="28"/>
          <w:szCs w:val="28"/>
          <w:highlight w:val="none"/>
        </w:rPr>
        <w:t>，双方</w:t>
      </w:r>
      <w:r>
        <w:rPr>
          <w:rFonts w:hint="eastAsia" w:ascii="宋体" w:hAnsi="宋体" w:cs="宋体"/>
          <w:color w:val="auto"/>
          <w:sz w:val="28"/>
          <w:szCs w:val="28"/>
          <w:highlight w:val="none"/>
        </w:rPr>
        <w:t>约定如下：</w:t>
      </w:r>
    </w:p>
    <w:p>
      <w:pPr>
        <w:spacing w:line="520" w:lineRule="exact"/>
        <w:ind w:firstLine="560" w:firstLineChars="200"/>
        <w:rPr>
          <w:rFonts w:ascii="宋体" w:hAnsi="宋体"/>
          <w:color w:val="auto"/>
          <w:sz w:val="28"/>
          <w:szCs w:val="28"/>
          <w:highlight w:val="none"/>
        </w:rPr>
      </w:pPr>
      <w:r>
        <w:rPr>
          <w:rFonts w:hint="eastAsia" w:ascii="宋体" w:hAnsi="宋体" w:cs="宋体"/>
          <w:color w:val="auto"/>
          <w:sz w:val="28"/>
          <w:szCs w:val="28"/>
          <w:highlight w:val="none"/>
        </w:rPr>
        <w:t>5.1.1自场地交接之日起所发生的配套能源服务费由承租人承担，自场地交接之日前所发生的能源费用由出租人承担。如出租人</w:t>
      </w:r>
      <w:r>
        <w:rPr>
          <w:rFonts w:hint="eastAsia" w:ascii="宋体" w:hAnsi="宋体"/>
          <w:color w:val="auto"/>
          <w:sz w:val="28"/>
          <w:szCs w:val="28"/>
          <w:highlight w:val="none"/>
        </w:rPr>
        <w:t>交付该场地时间延迟的，承租人承担</w:t>
      </w:r>
      <w:r>
        <w:rPr>
          <w:rFonts w:hint="eastAsia" w:ascii="宋体" w:hAnsi="宋体" w:cs="宋体"/>
          <w:color w:val="auto"/>
          <w:sz w:val="28"/>
          <w:szCs w:val="28"/>
          <w:highlight w:val="none"/>
        </w:rPr>
        <w:t>能源费用的起算时间相应顺延，自该场地实际交付日起据实计算。</w:t>
      </w:r>
    </w:p>
    <w:p>
      <w:pPr>
        <w:spacing w:line="520" w:lineRule="exact"/>
        <w:ind w:firstLine="560" w:firstLineChars="200"/>
        <w:rPr>
          <w:rFonts w:ascii="宋体" w:hAnsi="宋体"/>
          <w:color w:val="auto"/>
          <w:sz w:val="28"/>
          <w:szCs w:val="28"/>
          <w:highlight w:val="none"/>
        </w:rPr>
      </w:pPr>
      <w:r>
        <w:rPr>
          <w:rFonts w:hint="eastAsia" w:ascii="宋体" w:hAnsi="宋体" w:cs="宋体"/>
          <w:color w:val="auto"/>
          <w:sz w:val="28"/>
          <w:szCs w:val="28"/>
          <w:highlight w:val="none"/>
        </w:rPr>
        <w:t>5.1.2承租人需自行办理供、用电相关手续，出租人给与配合。</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5.1.3若承租人延期支付能源费，则出租人有权使用履约保证金支付承租人欠付的能源费及由此产生的滞纳金，承租人应按本合同第四条相关约定补足履约保证金；若因承租人拖欠能源费及滞纳金给出租人造成损失的，出租人有权向承租人追偿一切经济损失。</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5.2承租人逾期缴纳本合同约定的费用，应支付相应的违约金，并承担出租人为实现合同权利而产生的律师费、诉讼费等相关费用。</w:t>
      </w:r>
    </w:p>
    <w:p>
      <w:pPr>
        <w:spacing w:line="520" w:lineRule="exact"/>
        <w:ind w:left="1133" w:right="-105" w:rightChars="-50" w:hanging="1133" w:hangingChars="403"/>
        <w:rPr>
          <w:rFonts w:ascii="宋体" w:hAnsi="宋体"/>
          <w:b/>
          <w:color w:val="auto"/>
          <w:sz w:val="28"/>
          <w:szCs w:val="28"/>
          <w:highlight w:val="none"/>
        </w:rPr>
      </w:pPr>
      <w:r>
        <w:rPr>
          <w:rFonts w:hint="eastAsia" w:ascii="宋体" w:hAnsi="宋体"/>
          <w:b/>
          <w:color w:val="auto"/>
          <w:sz w:val="28"/>
          <w:szCs w:val="28"/>
          <w:highlight w:val="none"/>
        </w:rPr>
        <w:t>第六条 装修与</w:t>
      </w:r>
      <w:bookmarkEnd w:id="9"/>
      <w:bookmarkEnd w:id="10"/>
      <w:bookmarkEnd w:id="11"/>
      <w:r>
        <w:rPr>
          <w:rFonts w:hint="eastAsia" w:ascii="宋体" w:hAnsi="宋体"/>
          <w:b/>
          <w:color w:val="auto"/>
          <w:sz w:val="28"/>
          <w:szCs w:val="28"/>
          <w:highlight w:val="none"/>
        </w:rPr>
        <w:t>改建</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6.1未经出租人书面同意，禁止承租人对该场地内的建筑结构、外檐立面、建筑风格或配套设施及设备（包括但不限于制冷系统、供热系统、空调系统、给排水系统、消防系统、供电系统、公共区域安防、弱电系统和照明系统等）进行拆改和改变，承租人实施的必要的装修、添附或设施设备改造，应符合政府主管部门或出租人的规定，并取得出租人和政府相关主管部门的书面批准或书面同意后，方可开工。承租人应于建设开工前</w:t>
      </w:r>
      <w:r>
        <w:rPr>
          <w:rFonts w:ascii="宋体" w:hAnsi="宋体"/>
          <w:color w:val="auto"/>
          <w:sz w:val="28"/>
          <w:szCs w:val="28"/>
          <w:highlight w:val="none"/>
          <w:u w:val="single"/>
        </w:rPr>
        <w:t>5</w:t>
      </w:r>
      <w:r>
        <w:rPr>
          <w:rFonts w:hint="eastAsia" w:ascii="宋体" w:hAnsi="宋体"/>
          <w:color w:val="auto"/>
          <w:sz w:val="28"/>
          <w:szCs w:val="28"/>
          <w:highlight w:val="none"/>
        </w:rPr>
        <w:t>个工作日内将装修改造相关方案及图纸报备至出租人，否则出租人有权要求承租人停止相关施工并采取相应措施。</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6.2审核通过后，由出租人按出租人审核通过的方案及国家相关规定监督执行。承租人应于进场施工、建设场地前，至出租人办理相关进驻手续及费用交纳事宜，出租人一旦在执行中发现与前述审核通过方案有不一致的情形，出租人有权要求承租人按照前述审核方案进行恢复或整改，</w:t>
      </w:r>
      <w:r>
        <w:rPr>
          <w:rFonts w:hint="eastAsia" w:ascii="宋体" w:hAnsi="宋体"/>
          <w:color w:val="auto"/>
          <w:sz w:val="28"/>
          <w:szCs w:val="28"/>
          <w:highlight w:val="none"/>
        </w:rPr>
        <w:t>承租人将承担恢复原状及/或赔偿经济损失的责任。</w:t>
      </w:r>
      <w:r>
        <w:rPr>
          <w:rFonts w:hint="eastAsia" w:ascii="宋体" w:hAnsi="宋体" w:cs="宋体"/>
          <w:color w:val="auto"/>
          <w:sz w:val="28"/>
          <w:szCs w:val="28"/>
          <w:highlight w:val="none"/>
        </w:rPr>
        <w:t>承租人进行非牵涉中央及公共系统的工程，均应将方案报送至出租人审核通过后进行施工。相关改良、变更费用及责任均由承租人承担，出租人不因上述审核及监督而承担任何责任。</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6.3承租人应报备的施工图纸及方案包括（但不限于）：所有间隔和地板覆盖物的施工图纸、平面图和规格；一切有关电力、消防报警、计算机系统、电话系统装设连接的电器装置的施工图纸、平面图和规格；任何建议修改或增设电器、机械设备或其他设施的细节；承租人的独立机电设备及用房的施工图、平面图和规格。</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6.4承租人事先未征得出租人书面同意及政府有关主管机关的批准，不得对该场地进行下列活动：</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对涉及该场地建筑结构做任何改动；在该场地外墙或任何部位作标记、涂画、钻孔、安装挂钩；穿凿、切断或连接的任何管道；以任何方式毁坏该场地内/外观，包括但不限于：</w:t>
      </w:r>
      <w:r>
        <w:rPr>
          <w:rFonts w:hint="eastAsia" w:ascii="宋体" w:hAnsi="宋体"/>
          <w:color w:val="auto"/>
          <w:sz w:val="28"/>
          <w:szCs w:val="28"/>
          <w:highlight w:val="none"/>
        </w:rPr>
        <w:t>以任何形式</w:t>
      </w:r>
      <w:r>
        <w:rPr>
          <w:rFonts w:hint="eastAsia" w:ascii="宋体" w:hAnsi="宋体" w:cs="宋体"/>
          <w:color w:val="auto"/>
          <w:sz w:val="28"/>
          <w:szCs w:val="28"/>
          <w:highlight w:val="none"/>
        </w:rPr>
        <w:t>使用该</w:t>
      </w:r>
      <w:r>
        <w:rPr>
          <w:rFonts w:hint="eastAsia" w:ascii="宋体" w:hAnsi="宋体" w:cs="宋体"/>
          <w:color w:val="auto"/>
          <w:sz w:val="28"/>
          <w:szCs w:val="28"/>
          <w:highlight w:val="none"/>
          <w:u w:val="single"/>
        </w:rPr>
        <w:t>场地</w:t>
      </w:r>
      <w:r>
        <w:rPr>
          <w:rFonts w:hint="eastAsia" w:ascii="宋体" w:hAnsi="宋体" w:cs="宋体"/>
          <w:color w:val="auto"/>
          <w:sz w:val="28"/>
          <w:szCs w:val="28"/>
          <w:highlight w:val="none"/>
        </w:rPr>
        <w:t>内/外墙壁及玻璃窗作招贴或悬挂广告牌及宣传品</w:t>
      </w:r>
      <w:r>
        <w:rPr>
          <w:rFonts w:hint="eastAsia" w:ascii="宋体" w:hAnsi="宋体"/>
          <w:color w:val="auto"/>
          <w:sz w:val="28"/>
          <w:szCs w:val="28"/>
          <w:highlight w:val="none"/>
        </w:rPr>
        <w:t>或其他伸出物、悬挂物等</w:t>
      </w:r>
      <w:r>
        <w:rPr>
          <w:rFonts w:hint="eastAsia" w:ascii="宋体" w:hAnsi="宋体" w:cs="宋体"/>
          <w:color w:val="auto"/>
          <w:sz w:val="28"/>
          <w:szCs w:val="28"/>
          <w:highlight w:val="none"/>
        </w:rPr>
        <w:t>；擅自安装及增装空调机、采暖设备和制冷设备、烹饪设备和其他机械或固定设施；安装凉棚、旗杆、天线或其他突出物；</w:t>
      </w:r>
      <w:r>
        <w:rPr>
          <w:rFonts w:hint="eastAsia" w:ascii="宋体" w:hAnsi="宋体"/>
          <w:color w:val="auto"/>
          <w:sz w:val="28"/>
          <w:szCs w:val="28"/>
          <w:highlight w:val="none"/>
        </w:rPr>
        <w:t>毁坏建筑公共区域的墙壁、天花板和地面；不得占用该场地范围之外的任何场地</w:t>
      </w:r>
    </w:p>
    <w:p>
      <w:pPr>
        <w:spacing w:line="520" w:lineRule="exact"/>
        <w:ind w:right="-105" w:rightChars="-50"/>
        <w:rPr>
          <w:rFonts w:ascii="宋体" w:hAnsi="宋体"/>
          <w:color w:val="auto"/>
          <w:sz w:val="28"/>
          <w:szCs w:val="28"/>
          <w:highlight w:val="none"/>
        </w:rPr>
      </w:pPr>
      <w:r>
        <w:rPr>
          <w:rFonts w:hint="eastAsia" w:ascii="宋体" w:hAnsi="宋体"/>
          <w:color w:val="auto"/>
          <w:sz w:val="28"/>
          <w:szCs w:val="28"/>
          <w:highlight w:val="none"/>
        </w:rPr>
        <w:t>或空间。</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如承租人违反上述条款，应在出租人发出书面通知后</w:t>
      </w:r>
      <w:r>
        <w:rPr>
          <w:rFonts w:hint="eastAsia" w:ascii="宋体" w:hAnsi="宋体" w:cs="宋体"/>
          <w:color w:val="auto"/>
          <w:sz w:val="28"/>
          <w:szCs w:val="28"/>
          <w:highlight w:val="none"/>
          <w:u w:val="single"/>
        </w:rPr>
        <w:t xml:space="preserve"> 10 </w:t>
      </w:r>
      <w:r>
        <w:rPr>
          <w:rFonts w:hint="eastAsia" w:ascii="宋体" w:hAnsi="宋体" w:cs="宋体"/>
          <w:color w:val="auto"/>
          <w:sz w:val="28"/>
          <w:szCs w:val="28"/>
          <w:highlight w:val="none"/>
        </w:rPr>
        <w:t>日内恢复原状。出租人有权在未通知承租人的情况下拆除未经其同意改建、增建的设备及装置，所引起的一切费用由承租人承担。</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6.5承租人应严格按照出租人制定的有关规定及《物业管理合同》（如有）进行装修，承租人保证在装修过程中不影响该场地所属建筑内其他租户的正常使用，否则应就造成的损失或影响承担全部责任。如在装修过程中承租人有任何违约或违反本合同、《物业管理合同》（如有）规定的情况，承租人应自行承担责任。出租人亦有权要求承租人立即停止施工,出租人因此遭受损失的，有权要求承租人赔偿。</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olor w:val="auto"/>
          <w:sz w:val="28"/>
          <w:szCs w:val="28"/>
          <w:highlight w:val="none"/>
        </w:rPr>
        <w:t>6.6承租人进场后，在不影响承租人经营活动情况下，出租人仍有权继续进行周边环境的建设、公共区域或个别区域的装修、宣传广告工作及其他改造、修缮工程，承租人同意对此不干涉，并给予必要的配合和协助，出租人无需为此而对承租人做出任何赔偿。</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olor w:val="auto"/>
          <w:sz w:val="28"/>
          <w:szCs w:val="28"/>
          <w:highlight w:val="none"/>
        </w:rPr>
        <w:t>6.7承租人投资新建、增添设备，需征得出租人同意。出租人要求承租人恢复原状的，若承租人不能拆除完毕，承租人须赔偿拆除费。</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olor w:val="auto"/>
          <w:sz w:val="28"/>
          <w:szCs w:val="28"/>
          <w:highlight w:val="none"/>
        </w:rPr>
        <w:t>6.8未经出租人书面同意，承租人不得占用该场地范围之外的任何场地或空间。如承租人扩大或变更其经营范围和品种，或需占用该场地范围之外的任何场地或空间，应事先取得出租人的书面同意。</w:t>
      </w:r>
    </w:p>
    <w:p>
      <w:pPr>
        <w:spacing w:line="520" w:lineRule="exact"/>
        <w:ind w:right="-105" w:rightChars="-50" w:firstLine="560" w:firstLineChars="200"/>
        <w:rPr>
          <w:rFonts w:ascii="宋体" w:hAnsi="宋体" w:cs="宋体"/>
          <w:color w:val="auto"/>
          <w:sz w:val="28"/>
          <w:szCs w:val="28"/>
          <w:highlight w:val="none"/>
        </w:rPr>
      </w:pPr>
      <w:r>
        <w:rPr>
          <w:rFonts w:ascii="宋体" w:hAnsi="宋体" w:cs="宋体"/>
          <w:color w:val="auto"/>
          <w:sz w:val="28"/>
          <w:szCs w:val="28"/>
          <w:highlight w:val="none"/>
        </w:rPr>
        <w:t>6.9本合同终止时，出租人有权选择要求承租人将该场地的装修恢复到出租人交付该场地时的标准状态，或维持承租人承租时完整的装修、建设状态，若为后者，则出租场地的装修、建设</w:t>
      </w:r>
      <w:r>
        <w:rPr>
          <w:rFonts w:hint="eastAsia" w:ascii="宋体" w:hAnsi="宋体" w:cs="宋体"/>
          <w:color w:val="auto"/>
          <w:sz w:val="28"/>
          <w:szCs w:val="28"/>
          <w:highlight w:val="none"/>
        </w:rPr>
        <w:t>添附物无偿归出租人所有。</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olor w:val="auto"/>
          <w:sz w:val="28"/>
          <w:szCs w:val="28"/>
          <w:highlight w:val="none"/>
        </w:rPr>
        <w:t>6.10出租人基于该场地整体布局调整管理、营运或事实需要，或依该场地各部分经营情况需要，而必须变动承租人该场地位置或增减其承租车位或进行其他改换事宜，必须在实际改换前</w:t>
      </w:r>
      <w:r>
        <w:rPr>
          <w:rFonts w:hint="eastAsia" w:ascii="宋体" w:hAnsi="宋体"/>
          <w:color w:val="auto"/>
          <w:sz w:val="28"/>
          <w:szCs w:val="28"/>
          <w:highlight w:val="none"/>
          <w:u w:val="single"/>
        </w:rPr>
        <w:t>5</w:t>
      </w:r>
      <w:r>
        <w:rPr>
          <w:rFonts w:hint="eastAsia" w:ascii="宋体" w:hAnsi="宋体"/>
          <w:color w:val="auto"/>
          <w:sz w:val="28"/>
          <w:szCs w:val="28"/>
          <w:highlight w:val="none"/>
        </w:rPr>
        <w:t>日以书面通知承租人，承租人应同意出租人要求并按出租人要求执行，且不得就此向出租人提出任何主张、要求等。</w:t>
      </w:r>
    </w:p>
    <w:p>
      <w:pPr>
        <w:spacing w:line="520" w:lineRule="exact"/>
        <w:ind w:left="1133" w:right="-105" w:rightChars="-50" w:hanging="1133" w:hangingChars="403"/>
        <w:rPr>
          <w:rFonts w:ascii="宋体" w:hAnsi="宋体"/>
          <w:b/>
          <w:color w:val="auto"/>
          <w:sz w:val="28"/>
          <w:szCs w:val="28"/>
          <w:highlight w:val="none"/>
        </w:rPr>
      </w:pPr>
      <w:bookmarkStart w:id="12" w:name="_Toc366509181"/>
      <w:bookmarkStart w:id="13" w:name="_Toc366508186"/>
      <w:bookmarkStart w:id="14" w:name="_Toc371598175"/>
      <w:r>
        <w:rPr>
          <w:rFonts w:hint="eastAsia" w:ascii="宋体" w:hAnsi="宋体"/>
          <w:b/>
          <w:color w:val="auto"/>
          <w:sz w:val="28"/>
          <w:szCs w:val="28"/>
          <w:highlight w:val="none"/>
        </w:rPr>
        <w:t>第七条  维修与修缮</w:t>
      </w:r>
      <w:bookmarkEnd w:id="12"/>
      <w:bookmarkEnd w:id="13"/>
      <w:bookmarkEnd w:id="14"/>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7.1出租人负责对</w:t>
      </w:r>
      <w:r>
        <w:rPr>
          <w:rFonts w:hint="eastAsia" w:ascii="宋体" w:hAnsi="宋体" w:cs="宋体"/>
          <w:color w:val="auto"/>
          <w:sz w:val="28"/>
          <w:szCs w:val="28"/>
          <w:highlight w:val="none"/>
          <w:u w:val="single"/>
        </w:rPr>
        <w:t>该场地</w:t>
      </w:r>
      <w:r>
        <w:rPr>
          <w:rFonts w:hint="eastAsia" w:ascii="宋体" w:hAnsi="宋体" w:cs="宋体"/>
          <w:color w:val="auto"/>
          <w:sz w:val="28"/>
          <w:szCs w:val="28"/>
          <w:highlight w:val="none"/>
        </w:rPr>
        <w:t>公共区及该场地内公用装置、设施、能源线路进行日常维修保养，承租人应予以合作。</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7.2该场地除基础设施和公用设施外经验收后出现的任何损坏（自然磨损除外），均由承租人负责修复并承担修复费用，由该等损坏而直接或间接对出租人或任何第三方人身或财产造成的损失均由承租人承担。</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7.3承租人如发现该场地内基础设施和公用设施破损或发生故障，应及时通知出租人，不得擅自处理，如因承租人或其雇佣人员擅自处理该等故障，而造成的财产损失、人身伤害，责任均由承租人承担。该破损或故障由实际责任人承担。若遇紧急情况，在事先无法与出租人取得联系时，承租人应及时采取必要措施避免损失进一步扩大。</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7.4出租人如发现</w:t>
      </w:r>
      <w:r>
        <w:rPr>
          <w:rFonts w:hint="eastAsia" w:ascii="宋体" w:hAnsi="宋体" w:cs="宋体"/>
          <w:color w:val="auto"/>
          <w:sz w:val="28"/>
          <w:szCs w:val="28"/>
          <w:highlight w:val="none"/>
          <w:u w:val="single"/>
        </w:rPr>
        <w:t>该场地内</w:t>
      </w:r>
      <w:r>
        <w:rPr>
          <w:rFonts w:hint="eastAsia" w:ascii="宋体" w:hAnsi="宋体" w:cs="宋体"/>
          <w:color w:val="auto"/>
          <w:sz w:val="28"/>
          <w:szCs w:val="28"/>
          <w:highlight w:val="none"/>
        </w:rPr>
        <w:t>除基础设施和公用设施外的任何部分存在损坏（自然磨损除外）时，应向承租人发出书面通知。在收到书面通知</w:t>
      </w:r>
      <w:r>
        <w:rPr>
          <w:rFonts w:hint="eastAsia" w:ascii="宋体" w:hAnsi="宋体" w:cs="宋体"/>
          <w:color w:val="auto"/>
          <w:sz w:val="28"/>
          <w:szCs w:val="28"/>
          <w:highlight w:val="none"/>
          <w:u w:val="single"/>
        </w:rPr>
        <w:t xml:space="preserve"> 15 </w:t>
      </w:r>
      <w:r>
        <w:rPr>
          <w:rFonts w:hint="eastAsia" w:ascii="宋体" w:hAnsi="宋体" w:cs="宋体"/>
          <w:color w:val="auto"/>
          <w:sz w:val="28"/>
          <w:szCs w:val="28"/>
          <w:highlight w:val="none"/>
        </w:rPr>
        <w:t>日内（在特殊情况下，双方可协商另一个时限），承租人应完成上述修缮，如承租人在期限内没有进行该项工作，则出租人之授权人有权进入该场地，并进行该项修缮工作，所需费用由承租人承担。</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7.5在租赁期内，由出租人负责更换该场地内已无法维修的公用固定装置、设施，但不包括承租人经出租人同意在不损坏该场地的情况下安装的固定装置、设施或可拆除的器具的更换。需承租人自置的可移动办公家具、用具和装饰物品外，承租人安装固定装置、设施，应事先征得出租人的同意。</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7.6承租人应正常使用并爱护该场地及出租人提供的各项设施、设备，防止不正常损坏（正常磨损除外）。使用不当的，承租人应负责及时修复或作价赔偿。</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7.7若因承租人废水、废气、噪音、固体废弃物及其他技术指标不能达到有关部门标准而导致相邻各方投诉的，则由承租人负责解决。</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7.8承租人装修、改造后场地内的设施设备由承租人自行负责维修养护，公共设施未经改造的部分由出租人负责维修养护。</w:t>
      </w:r>
    </w:p>
    <w:p>
      <w:pPr>
        <w:numPr>
          <w:ilvl w:val="0"/>
          <w:numId w:val="3"/>
        </w:numPr>
        <w:spacing w:line="520" w:lineRule="exact"/>
        <w:ind w:left="1133" w:right="-105" w:rightChars="-50" w:hanging="1133" w:hangingChars="403"/>
        <w:rPr>
          <w:rFonts w:ascii="宋体" w:hAnsi="宋体"/>
          <w:b/>
          <w:bCs/>
          <w:color w:val="auto"/>
          <w:sz w:val="28"/>
          <w:szCs w:val="28"/>
          <w:highlight w:val="none"/>
        </w:rPr>
      </w:pPr>
      <w:r>
        <w:rPr>
          <w:rFonts w:hint="eastAsia" w:ascii="宋体" w:hAnsi="宋体" w:cs="宋体"/>
          <w:b/>
          <w:bCs/>
          <w:color w:val="auto"/>
          <w:sz w:val="28"/>
          <w:szCs w:val="28"/>
          <w:highlight w:val="none"/>
        </w:rPr>
        <w:t>承租人义务</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8.1按时缴付租金、收入分成及本合同规定的其他费用。</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8.2</w:t>
      </w:r>
      <w:r>
        <w:rPr>
          <w:rFonts w:hint="eastAsia" w:ascii="宋体" w:hAnsi="宋体" w:cs="宋体"/>
          <w:color w:val="auto"/>
          <w:sz w:val="28"/>
          <w:szCs w:val="28"/>
          <w:highlight w:val="none"/>
        </w:rPr>
        <w:t>承租人的活动应严格遵照法律、法规合法进行。承租人有责任确保该场地内的装修、间隔等符合消防、建筑或其他有关法规及条例的要求。承租人不得在屋顶或者其他场地搭建任何建筑物或构筑物。</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8.3</w:t>
      </w:r>
      <w:r>
        <w:rPr>
          <w:rFonts w:hint="eastAsia" w:ascii="宋体" w:hAnsi="宋体" w:cs="宋体"/>
          <w:color w:val="auto"/>
          <w:sz w:val="28"/>
          <w:szCs w:val="28"/>
          <w:highlight w:val="none"/>
        </w:rPr>
        <w:t>承租人有责任保持该场地及公共区域内的清洁及设备、设施的完好，其中包括地面、墙壁、天花板的装饰材料以及各种不动产附属物，如门窗、电器设施、家具、卫生用具等。如造成该场地及上述设备、设施的损害（自然磨损及不可抗力除外），修复的费用由承租人承担。</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8.4</w:t>
      </w:r>
      <w:r>
        <w:rPr>
          <w:rFonts w:hint="eastAsia" w:ascii="宋体" w:hAnsi="宋体" w:cs="宋体"/>
          <w:color w:val="auto"/>
          <w:sz w:val="28"/>
          <w:szCs w:val="28"/>
          <w:highlight w:val="none"/>
        </w:rPr>
        <w:t>为避免电力负荷超出设计标准，承租人因工作需要拟在场地内接引电力设施，应事先征得出租人同意后方可安装；须经有关部门批准的，须经批准后方可实施。</w:t>
      </w:r>
      <w:r>
        <w:rPr>
          <w:rFonts w:hint="eastAsia" w:ascii="宋体" w:hAnsi="宋体"/>
          <w:color w:val="auto"/>
          <w:sz w:val="28"/>
          <w:szCs w:val="28"/>
          <w:highlight w:val="none"/>
        </w:rPr>
        <w:t>由承租人自行解决充电桩所需电力的接入事项（包括但不限于承担设备费用、负责申报资料、施工组织设计等），并取得国家电网用电立项文件等材料, 同时向出租人进行备案。对整个租赁范围的安全负责并负责协调辖区消防等执法部门, 同时自行承担相应责任。</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olor w:val="auto"/>
          <w:sz w:val="28"/>
          <w:szCs w:val="28"/>
          <w:highlight w:val="none"/>
        </w:rPr>
        <w:t>8.5</w:t>
      </w:r>
      <w:r>
        <w:rPr>
          <w:rFonts w:hint="eastAsia" w:ascii="宋体" w:hAnsi="宋体" w:cs="宋体"/>
          <w:color w:val="auto"/>
          <w:sz w:val="28"/>
          <w:szCs w:val="28"/>
          <w:highlight w:val="none"/>
        </w:rPr>
        <w:t>不得在该场地的地面上放置超过设计荷载的物品。出租人有规定所有保险柜、设备、物品重量和放置位置的权利，以使荷载分布均衡。经出租人批准搬进，且能引起震动、噪音和过多热量的办公用具、装置和机械设备须放置在托架上，以免干扰其他商户，置办托架的费用由承租人自理。</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8.6</w:t>
      </w:r>
      <w:r>
        <w:rPr>
          <w:rFonts w:hint="eastAsia" w:ascii="宋体" w:hAnsi="宋体" w:cs="宋体"/>
          <w:color w:val="auto"/>
          <w:sz w:val="28"/>
          <w:szCs w:val="28"/>
          <w:highlight w:val="none"/>
        </w:rPr>
        <w:t>不得在该场地内存放武器、弹药、硝石、火药、汽油或其他易燃易爆危险品、违禁品及发出强烈气味的物品，承租人不得在该场地内制造或渗漏任何具有强烈异味或对环境造成污染的液态、气态、固态等物品。</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8.7</w:t>
      </w:r>
      <w:r>
        <w:rPr>
          <w:rFonts w:hint="eastAsia" w:ascii="宋体" w:hAnsi="宋体" w:cs="宋体"/>
          <w:color w:val="auto"/>
          <w:sz w:val="28"/>
          <w:szCs w:val="28"/>
          <w:highlight w:val="none"/>
        </w:rPr>
        <w:t>不得在场地内的公用区域堆放或留置货物、家具、垃圾，不得堵塞上述地段及消防疏散通道，影响消防设备的取用。不得占用公共区域作展览、派发宣传品或从事其他商业活动。不得在上述区域及该场地内进行拍卖活动。</w:t>
      </w:r>
      <w:r>
        <w:rPr>
          <w:rFonts w:hint="eastAsia" w:ascii="宋体" w:hAnsi="宋体"/>
          <w:color w:val="auto"/>
          <w:sz w:val="28"/>
          <w:szCs w:val="28"/>
          <w:highlight w:val="none"/>
        </w:rPr>
        <w:t>承租人不得改变该场地内原有的车辆行驶组织动线，不得占用或封堵行车通道或改变行车通道的用途。</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8.8</w:t>
      </w:r>
      <w:r>
        <w:rPr>
          <w:rFonts w:hint="eastAsia" w:ascii="宋体" w:hAnsi="宋体" w:cs="宋体"/>
          <w:color w:val="auto"/>
          <w:sz w:val="28"/>
          <w:szCs w:val="28"/>
          <w:highlight w:val="none"/>
        </w:rPr>
        <w:t>不得在该场地内制造影响他人的噪音、振动及对第三者的滋扰，包括但不限于从电视机、收音机和其他物品发出的声音（经过出租人特许的除外，但音量应该控制在出租人所允许的范围内。）</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8.9</w:t>
      </w:r>
      <w:r>
        <w:rPr>
          <w:rFonts w:hint="eastAsia" w:ascii="宋体" w:hAnsi="宋体" w:cs="宋体"/>
          <w:color w:val="auto"/>
          <w:sz w:val="28"/>
          <w:szCs w:val="28"/>
          <w:highlight w:val="none"/>
        </w:rPr>
        <w:t>承租人如欲将自用的大件物品运进/出</w:t>
      </w:r>
      <w:r>
        <w:rPr>
          <w:rFonts w:hint="eastAsia" w:ascii="宋体" w:hAnsi="宋体" w:cs="宋体"/>
          <w:color w:val="auto"/>
          <w:sz w:val="28"/>
          <w:szCs w:val="28"/>
          <w:highlight w:val="none"/>
          <w:u w:val="single"/>
        </w:rPr>
        <w:t>该场地</w:t>
      </w:r>
      <w:r>
        <w:rPr>
          <w:rFonts w:hint="eastAsia" w:ascii="宋体" w:hAnsi="宋体" w:cs="宋体"/>
          <w:color w:val="auto"/>
          <w:sz w:val="28"/>
          <w:szCs w:val="28"/>
          <w:highlight w:val="none"/>
        </w:rPr>
        <w:t>，应事先向出租人发出书面通知，经出租人书面批准后，按出租人指定的时间、路线进行操作。</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8.10</w:t>
      </w:r>
      <w:r>
        <w:rPr>
          <w:rFonts w:hint="eastAsia" w:ascii="宋体" w:hAnsi="宋体" w:cs="宋体"/>
          <w:color w:val="auto"/>
          <w:sz w:val="28"/>
          <w:szCs w:val="28"/>
          <w:highlight w:val="none"/>
        </w:rPr>
        <w:t>不向服务管道内倾倒可能造成管道堵塞、损坏或污染的任何物质。</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8.11</w:t>
      </w:r>
      <w:r>
        <w:rPr>
          <w:rFonts w:hint="eastAsia" w:ascii="宋体" w:hAnsi="宋体" w:cs="宋体"/>
          <w:color w:val="auto"/>
          <w:sz w:val="28"/>
          <w:szCs w:val="28"/>
          <w:highlight w:val="none"/>
        </w:rPr>
        <w:t>在暴风雨、暴风雪或暴风沙来临之前，应采取一切保护措施，防止该场地内部受到损坏。</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8.12</w:t>
      </w:r>
      <w:r>
        <w:rPr>
          <w:rFonts w:hint="eastAsia" w:ascii="宋体" w:hAnsi="宋体" w:cs="宋体"/>
          <w:color w:val="auto"/>
          <w:sz w:val="28"/>
          <w:szCs w:val="28"/>
          <w:highlight w:val="none"/>
        </w:rPr>
        <w:t>保证该场地内不因承租人原因发生虫害。发生虫害时须及时报告出租人，并由出租人安排进行灭虫工作，费用由承租人缴付，出租人统一灭虫害活动除外。</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8.13</w:t>
      </w:r>
      <w:r>
        <w:rPr>
          <w:rFonts w:hint="eastAsia" w:ascii="宋体" w:hAnsi="宋体" w:cs="宋体"/>
          <w:color w:val="auto"/>
          <w:sz w:val="28"/>
          <w:szCs w:val="28"/>
          <w:highlight w:val="none"/>
        </w:rPr>
        <w:t>承租人应遵守、消防部门、合同附件《物业安全协议》及保险公司的所有规定并承担承租场地的消防安全责任。未经出租人书面同意，不得在该场地的消防设施的门上增设锁具或更改原有锁具。不得进行也不允许他人进行任何导致该场地保险失效或可能失效的行为，由于承租人违反本条款规定而使出租人重新投保时，承租人应支付保险费增加部分以及其他有关开支。承租人获得的有关该场地保险的利益应首先用于弥补有关损失。</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8.14</w:t>
      </w:r>
      <w:r>
        <w:rPr>
          <w:rFonts w:hint="eastAsia" w:ascii="宋体" w:hAnsi="宋体" w:cs="宋体"/>
          <w:color w:val="auto"/>
          <w:sz w:val="28"/>
          <w:szCs w:val="28"/>
          <w:highlight w:val="none"/>
        </w:rPr>
        <w:t>未经出租人书面同意，不得将该场地挪作他用，不得</w:t>
      </w:r>
      <w:r>
        <w:rPr>
          <w:rFonts w:hint="eastAsia" w:ascii="宋体" w:hAnsi="宋体"/>
          <w:color w:val="auto"/>
          <w:sz w:val="28"/>
          <w:szCs w:val="28"/>
          <w:highlight w:val="none"/>
        </w:rPr>
        <w:t>将该场地全部或部分交与、转租或转让第三方或与第三方共同使用</w:t>
      </w:r>
      <w:r>
        <w:rPr>
          <w:rFonts w:hint="eastAsia" w:ascii="宋体" w:hAnsi="宋体" w:cs="宋体"/>
          <w:color w:val="auto"/>
          <w:sz w:val="28"/>
          <w:szCs w:val="28"/>
          <w:highlight w:val="none"/>
        </w:rPr>
        <w:t>，否则出租人有权终止本合同，承租人须承担违约责任。</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8.15</w:t>
      </w:r>
      <w:r>
        <w:rPr>
          <w:rFonts w:hint="eastAsia" w:ascii="宋体" w:hAnsi="宋体" w:cs="宋体"/>
          <w:color w:val="auto"/>
          <w:sz w:val="28"/>
          <w:szCs w:val="28"/>
          <w:highlight w:val="none"/>
        </w:rPr>
        <w:t>如有火警或其他意外事件发生，除立即报警并采取必要措施外，应同时立即通知出租人。</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olor w:val="auto"/>
          <w:sz w:val="28"/>
          <w:szCs w:val="28"/>
          <w:highlight w:val="none"/>
        </w:rPr>
        <w:t>8.16</w:t>
      </w:r>
      <w:r>
        <w:rPr>
          <w:rFonts w:hint="eastAsia" w:ascii="宋体" w:hAnsi="宋体" w:cs="宋体"/>
          <w:color w:val="auto"/>
          <w:sz w:val="28"/>
          <w:szCs w:val="28"/>
          <w:highlight w:val="none"/>
        </w:rPr>
        <w:t>承租人应为其在该场地内的财产投保足够而有效的财产险。若因承租人原因造成出租人财产损害且无力赔偿的，出租人有权要求承租人以其保险赔偿金优先赔偿。</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8.17</w:t>
      </w:r>
      <w:r>
        <w:rPr>
          <w:rFonts w:hint="eastAsia" w:ascii="宋体" w:hAnsi="宋体" w:cs="宋体"/>
          <w:color w:val="auto"/>
          <w:sz w:val="28"/>
          <w:szCs w:val="28"/>
          <w:highlight w:val="none"/>
        </w:rPr>
        <w:t>承租人应于签订本合同同时遵守出租人制定的各项经营管理规章、制度和约定，因违反相关制度、规定和约定所遭受的处罚和应当承担的责任应由承租人方自行承担。</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8.18</w:t>
      </w:r>
      <w:r>
        <w:rPr>
          <w:rFonts w:hint="eastAsia" w:ascii="宋体" w:hAnsi="宋体" w:cs="宋体"/>
          <w:color w:val="auto"/>
          <w:sz w:val="28"/>
          <w:szCs w:val="28"/>
          <w:highlight w:val="none"/>
        </w:rPr>
        <w:t>承租人应提供营业执照副本复印件、税务登记证复印件、组织机构代码证复印件作为合同附件四。</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olor w:val="auto"/>
          <w:sz w:val="28"/>
          <w:szCs w:val="28"/>
          <w:highlight w:val="none"/>
        </w:rPr>
        <w:t>8.19</w:t>
      </w:r>
      <w:r>
        <w:rPr>
          <w:rFonts w:hint="eastAsia" w:ascii="宋体" w:hAnsi="宋体" w:cs="宋体"/>
          <w:color w:val="auto"/>
          <w:sz w:val="28"/>
          <w:szCs w:val="28"/>
          <w:highlight w:val="none"/>
        </w:rPr>
        <w:t>若遇紧急情况，在事先无法与承租人取得联系时，出租人可以进入现场采取必要措施，承租人应提供相应的协助，出租人不负责因此而引起的任何损失。</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8.20</w:t>
      </w:r>
      <w:r>
        <w:rPr>
          <w:rFonts w:hint="eastAsia" w:ascii="宋体" w:hAnsi="宋体" w:cs="宋体"/>
          <w:color w:val="auto"/>
          <w:sz w:val="28"/>
          <w:szCs w:val="28"/>
          <w:highlight w:val="none"/>
        </w:rPr>
        <w:t>若双方未签署续租协议，出租人可在本合同租赁期满前</w:t>
      </w:r>
      <w:r>
        <w:rPr>
          <w:rFonts w:ascii="宋体" w:hAnsi="宋体" w:cs="宋体"/>
          <w:color w:val="auto"/>
          <w:sz w:val="28"/>
          <w:szCs w:val="28"/>
          <w:highlight w:val="none"/>
          <w:u w:val="single"/>
        </w:rPr>
        <w:t xml:space="preserve"> 30 </w:t>
      </w:r>
      <w:r>
        <w:rPr>
          <w:rFonts w:hint="eastAsia" w:ascii="宋体" w:hAnsi="宋体" w:cs="宋体"/>
          <w:color w:val="auto"/>
          <w:sz w:val="28"/>
          <w:szCs w:val="28"/>
          <w:highlight w:val="none"/>
        </w:rPr>
        <w:t>日内，提前一天通知承租人的情况下，在一般工作时间陪同新租户参观承租人使用的该场地，承租人不得反对并应向出租人提供协助。</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8.21承租人同意或保证出租人授权的一切人员或因其他原因而享有该等权利的人能够享有下列权利，承租人均应给予协助和支持：</w:t>
      </w:r>
    </w:p>
    <w:p>
      <w:pPr>
        <w:spacing w:line="5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公共设施所有者拥有使一切有关供应或有能力供应该场地或其附近建筑物的服务管道不中断地通过该场地的权利；此等公共设施所有者或其工作人员在事先取得出租人同意的情况下拥有进入该场地检查、修理、更换及建造新的服务管道，以用于连接该场地或向其附近建筑物提供公共设施的权利；</w:t>
      </w:r>
    </w:p>
    <w:p>
      <w:pPr>
        <w:spacing w:line="5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（2）在政府有关部门批准后，有权在该场地的任何部分安装或固定出租人认为适合的设备、机器和其他设施、标记，并有权拆除、更换这些设备和设施；</w:t>
      </w:r>
    </w:p>
    <w:p>
      <w:pPr>
        <w:spacing w:line="5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（3）在经与承租人协商同意后，拥有进行或同意任何其他人在</w:t>
      </w:r>
      <w:r>
        <w:rPr>
          <w:rFonts w:hint="eastAsia" w:ascii="宋体" w:hAnsi="宋体" w:cs="宋体"/>
          <w:color w:val="auto"/>
          <w:sz w:val="28"/>
          <w:szCs w:val="28"/>
          <w:highlight w:val="none"/>
          <w:u w:val="single"/>
        </w:rPr>
        <w:t>该场地</w:t>
      </w:r>
      <w:r>
        <w:rPr>
          <w:rFonts w:hint="eastAsia" w:ascii="宋体" w:hAnsi="宋体" w:cs="宋体"/>
          <w:color w:val="auto"/>
          <w:sz w:val="28"/>
          <w:szCs w:val="28"/>
          <w:highlight w:val="none"/>
        </w:rPr>
        <w:t>所在地从事重建、拆除、改建</w:t>
      </w:r>
      <w:r>
        <w:rPr>
          <w:rFonts w:hint="eastAsia" w:ascii="宋体" w:hAnsi="宋体" w:cs="宋体"/>
          <w:color w:val="auto"/>
          <w:sz w:val="28"/>
          <w:szCs w:val="28"/>
          <w:highlight w:val="none"/>
          <w:u w:val="single"/>
        </w:rPr>
        <w:t>该场地</w:t>
      </w:r>
      <w:r>
        <w:rPr>
          <w:rFonts w:hint="eastAsia" w:ascii="宋体" w:hAnsi="宋体" w:cs="宋体"/>
          <w:color w:val="auto"/>
          <w:sz w:val="28"/>
          <w:szCs w:val="28"/>
          <w:highlight w:val="none"/>
        </w:rPr>
        <w:t>或附近土地上的建筑物或在</w:t>
      </w:r>
      <w:r>
        <w:rPr>
          <w:rFonts w:hint="eastAsia" w:ascii="宋体" w:hAnsi="宋体" w:cs="宋体"/>
          <w:color w:val="auto"/>
          <w:sz w:val="28"/>
          <w:szCs w:val="28"/>
          <w:highlight w:val="none"/>
          <w:u w:val="single"/>
        </w:rPr>
        <w:t>该场地</w:t>
      </w:r>
      <w:r>
        <w:rPr>
          <w:rFonts w:hint="eastAsia" w:ascii="宋体" w:hAnsi="宋体" w:cs="宋体"/>
          <w:color w:val="auto"/>
          <w:sz w:val="28"/>
          <w:szCs w:val="28"/>
          <w:highlight w:val="none"/>
        </w:rPr>
        <w:t>内进行翻新、更改通道或改善工程的权利；</w:t>
      </w:r>
    </w:p>
    <w:p>
      <w:pPr>
        <w:spacing w:line="5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8.22</w:t>
      </w:r>
      <w:r>
        <w:rPr>
          <w:rFonts w:hint="eastAsia" w:ascii="宋体" w:hAnsi="宋体" w:cs="宋体"/>
          <w:color w:val="auto"/>
          <w:sz w:val="28"/>
          <w:szCs w:val="28"/>
          <w:highlight w:val="none"/>
        </w:rPr>
        <w:t>如承租人违反本合同中任何条款且在出租人指出后未予纠正，承租人对出租人采取的中断该场地之水、电供应及其他服务或出租人认为适当的其他措施，不得提出异议或向出租人主张任何权利，直到承租人纠正上述违约行为并付清因此而引起的费用（包括违约金、重新接通水、电供应等费用），且承租人不得要求出租人就上述措施的后果承担任何责任。</w:t>
      </w:r>
    </w:p>
    <w:p>
      <w:pPr>
        <w:spacing w:line="520" w:lineRule="exact"/>
        <w:ind w:firstLine="560" w:firstLineChars="200"/>
        <w:rPr>
          <w:rFonts w:ascii="宋体" w:hAnsi="宋体"/>
          <w:color w:val="auto"/>
          <w:sz w:val="28"/>
          <w:szCs w:val="28"/>
          <w:highlight w:val="none"/>
        </w:rPr>
      </w:pPr>
      <w:r>
        <w:rPr>
          <w:rFonts w:hint="eastAsia" w:ascii="宋体" w:hAnsi="宋体" w:cs="宋体"/>
          <w:color w:val="auto"/>
          <w:sz w:val="28"/>
          <w:szCs w:val="28"/>
          <w:highlight w:val="none"/>
        </w:rPr>
        <w:t>承租人因违约或侵权须向出租人支付违约金、赔偿金或其他费用的，出租人有权从承租人支付的履约保证金中予以扣除，承租人应予认可，不得提出异议或向出租人主张任何权利。</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8.23合同期内，</w:t>
      </w:r>
      <w:r>
        <w:rPr>
          <w:rFonts w:hint="eastAsia" w:ascii="宋体" w:hAnsi="宋体"/>
          <w:color w:val="auto"/>
          <w:sz w:val="28"/>
          <w:szCs w:val="28"/>
          <w:highlight w:val="none"/>
        </w:rPr>
        <w:t>承租人享有在该场地上安装充电系统设施和从事充电运营服务的权利，并享有合同所有设备的所有权，是汽车群智能充电系统的拥有者，包括：品牌、设计、研发、生产、经销及运营实体。</w:t>
      </w:r>
    </w:p>
    <w:p>
      <w:pPr>
        <w:pStyle w:val="11"/>
        <w:adjustRightInd w:val="0"/>
        <w:snapToGrid w:val="0"/>
        <w:spacing w:before="120" w:line="520" w:lineRule="exact"/>
        <w:ind w:firstLine="560"/>
        <w:rPr>
          <w:rFonts w:ascii="宋体" w:hAnsi="宋体"/>
          <w:color w:val="auto"/>
          <w:sz w:val="28"/>
          <w:szCs w:val="28"/>
          <w:highlight w:val="none"/>
        </w:rPr>
      </w:pPr>
      <w:r>
        <w:rPr>
          <w:rFonts w:hint="eastAsia" w:ascii="宋体" w:hAnsi="宋体"/>
          <w:color w:val="auto"/>
          <w:sz w:val="28"/>
          <w:szCs w:val="28"/>
          <w:highlight w:val="none"/>
        </w:rPr>
        <w:t>8.24承租人享有在充电系统设施上发布宣传、推广信息的权利，可以依托充电系统设施开展现场促销活动。</w:t>
      </w:r>
    </w:p>
    <w:p>
      <w:pPr>
        <w:pStyle w:val="11"/>
        <w:adjustRightInd w:val="0"/>
        <w:snapToGrid w:val="0"/>
        <w:spacing w:before="120" w:line="520" w:lineRule="exact"/>
        <w:ind w:firstLine="560"/>
        <w:rPr>
          <w:rFonts w:ascii="宋体" w:hAnsi="宋体"/>
          <w:color w:val="auto"/>
          <w:sz w:val="28"/>
          <w:szCs w:val="28"/>
          <w:highlight w:val="none"/>
        </w:rPr>
      </w:pPr>
      <w:r>
        <w:rPr>
          <w:rFonts w:hint="eastAsia" w:ascii="宋体" w:hAnsi="宋体"/>
          <w:color w:val="auto"/>
          <w:sz w:val="28"/>
          <w:szCs w:val="28"/>
          <w:highlight w:val="none"/>
        </w:rPr>
        <w:t>8.25因非承租人原因造成的充电系统设施损坏，承租人有权要求责任者承担维修费用（差旅费、劳务费、工料费等）。由不可抗力造成的损坏，出、承租双方损失各自承担，双方可委托第三方专业机构对损失情况进行鉴定。由于承租人原因给出租人造成损失的，由承租人承担维修费用并赔偿。</w:t>
      </w:r>
    </w:p>
    <w:p>
      <w:pPr>
        <w:pStyle w:val="11"/>
        <w:adjustRightInd w:val="0"/>
        <w:snapToGrid w:val="0"/>
        <w:spacing w:before="120" w:line="520" w:lineRule="exact"/>
        <w:ind w:firstLine="560"/>
        <w:rPr>
          <w:rFonts w:ascii="宋体" w:hAnsi="宋体"/>
          <w:color w:val="auto"/>
          <w:sz w:val="28"/>
          <w:szCs w:val="28"/>
          <w:highlight w:val="none"/>
        </w:rPr>
      </w:pPr>
      <w:r>
        <w:rPr>
          <w:rFonts w:hint="eastAsia" w:ascii="宋体" w:hAnsi="宋体"/>
          <w:color w:val="auto"/>
          <w:sz w:val="28"/>
          <w:szCs w:val="28"/>
          <w:highlight w:val="none"/>
        </w:rPr>
        <w:t>8.26在合作期限内，出租人承诺承租人为</w:t>
      </w:r>
      <w:r>
        <w:rPr>
          <w:rFonts w:hint="eastAsia" w:ascii="宋体" w:hAnsi="宋体"/>
          <w:color w:val="auto"/>
          <w:sz w:val="28"/>
          <w:szCs w:val="28"/>
          <w:highlight w:val="none"/>
        </w:rPr>
        <w:t>合作场地</w:t>
      </w:r>
      <w:r>
        <w:rPr>
          <w:rFonts w:hint="eastAsia" w:ascii="宋体" w:hAnsi="宋体"/>
          <w:color w:val="auto"/>
          <w:sz w:val="28"/>
          <w:szCs w:val="28"/>
          <w:highlight w:val="none"/>
        </w:rPr>
        <w:t>唯一的充电设施领域的合作方。</w:t>
      </w:r>
    </w:p>
    <w:p>
      <w:pPr>
        <w:pStyle w:val="11"/>
        <w:adjustRightInd w:val="0"/>
        <w:snapToGrid w:val="0"/>
        <w:spacing w:before="120" w:line="520" w:lineRule="exact"/>
        <w:ind w:firstLine="560"/>
        <w:rPr>
          <w:rFonts w:ascii="宋体" w:hAnsi="宋体"/>
          <w:color w:val="auto"/>
          <w:sz w:val="28"/>
          <w:szCs w:val="28"/>
          <w:highlight w:val="none"/>
        </w:rPr>
      </w:pPr>
      <w:r>
        <w:rPr>
          <w:rFonts w:ascii="宋体" w:hAnsi="宋体"/>
          <w:color w:val="auto"/>
          <w:sz w:val="28"/>
          <w:szCs w:val="28"/>
          <w:highlight w:val="none"/>
        </w:rPr>
        <w:t>8.27</w:t>
      </w:r>
      <w:r>
        <w:rPr>
          <w:rFonts w:hint="eastAsia" w:ascii="宋体" w:hAnsi="宋体"/>
          <w:color w:val="auto"/>
          <w:sz w:val="28"/>
          <w:szCs w:val="28"/>
          <w:highlight w:val="none"/>
        </w:rPr>
        <w:t>承租人负责租赁范围内卫生保洁管理、日常经营管理和安全管理的全部工作，并承担由此产生的全部费用。</w:t>
      </w:r>
    </w:p>
    <w:p>
      <w:pPr>
        <w:spacing w:line="520" w:lineRule="exact"/>
        <w:ind w:right="-105" w:rightChars="-50" w:firstLine="560" w:firstLineChars="200"/>
        <w:rPr>
          <w:rFonts w:ascii="宋体" w:hAnsi="宋体" w:cs="宋体"/>
          <w:color w:val="auto"/>
          <w:sz w:val="28"/>
          <w:szCs w:val="28"/>
          <w:highlight w:val="none"/>
        </w:rPr>
      </w:pPr>
      <w:r>
        <w:rPr>
          <w:rFonts w:ascii="宋体" w:hAnsi="宋体" w:cs="宋体"/>
          <w:color w:val="auto"/>
          <w:sz w:val="28"/>
          <w:szCs w:val="28"/>
          <w:highlight w:val="none"/>
        </w:rPr>
        <w:t>8.28</w:t>
      </w:r>
      <w:r>
        <w:rPr>
          <w:rFonts w:hint="eastAsia" w:ascii="宋体" w:hAnsi="宋体" w:cs="宋体"/>
          <w:color w:val="auto"/>
          <w:sz w:val="28"/>
          <w:szCs w:val="28"/>
          <w:highlight w:val="none"/>
        </w:rPr>
        <w:t>承租人所承租场地内的卫生间及设备由承租人负责保养维护</w:t>
      </w:r>
      <w:r>
        <w:rPr>
          <w:rFonts w:hint="eastAsia" w:ascii="宋体" w:hAnsi="宋体" w:cs="宋体"/>
          <w:color w:val="auto"/>
          <w:sz w:val="28"/>
          <w:szCs w:val="28"/>
          <w:highlight w:val="none"/>
        </w:rPr>
        <w:t>，</w:t>
      </w:r>
      <w:r>
        <w:rPr>
          <w:rFonts w:hint="eastAsia" w:ascii="宋体" w:hAnsi="宋体" w:cs="宋体"/>
          <w:color w:val="auto"/>
          <w:sz w:val="28"/>
          <w:szCs w:val="28"/>
          <w:highlight w:val="none"/>
        </w:rPr>
        <w:t>因卫生间引起的各类事故由承租人承担。</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8.29由承租人自行采用场地喷绘/指示牌/地标/其他方式对充电车位标识区分相关标识、标志设置的形式、位置等相关事宜应事先取得出租人同意。因承租人设置的标识、标志造成他人人身、财产损失的，由承租人向第三方或出租人承担相关赔偿和经济损失，并负责处理由此产生的一切投诉、处罚、仲裁或诉讼等。</w:t>
      </w:r>
    </w:p>
    <w:p>
      <w:pPr>
        <w:numPr>
          <w:ilvl w:val="0"/>
          <w:numId w:val="3"/>
        </w:numPr>
        <w:spacing w:line="520" w:lineRule="exact"/>
        <w:ind w:left="1133" w:right="-105" w:rightChars="-50" w:hanging="1133" w:hangingChars="403"/>
        <w:rPr>
          <w:rFonts w:ascii="宋体" w:hAnsi="宋体"/>
          <w:b/>
          <w:bCs/>
          <w:color w:val="auto"/>
          <w:sz w:val="28"/>
          <w:szCs w:val="28"/>
          <w:highlight w:val="none"/>
        </w:rPr>
      </w:pPr>
      <w:r>
        <w:rPr>
          <w:rFonts w:hint="eastAsia" w:ascii="宋体" w:hAnsi="宋体" w:cs="宋体"/>
          <w:b/>
          <w:bCs/>
          <w:color w:val="auto"/>
          <w:sz w:val="28"/>
          <w:szCs w:val="28"/>
          <w:highlight w:val="none"/>
        </w:rPr>
        <w:t>出租人义务</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9.1向承租人提供正常的工作环境。除非有特殊情况，不得干扰承租人的正常工作。</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olor w:val="auto"/>
          <w:sz w:val="28"/>
          <w:szCs w:val="28"/>
          <w:highlight w:val="none"/>
        </w:rPr>
        <w:t>9.2</w:t>
      </w:r>
      <w:r>
        <w:rPr>
          <w:rFonts w:hint="eastAsia" w:ascii="宋体" w:hAnsi="宋体" w:cs="宋体"/>
          <w:color w:val="auto"/>
          <w:sz w:val="28"/>
          <w:szCs w:val="28"/>
          <w:highlight w:val="none"/>
        </w:rPr>
        <w:t>保持该场地内部公共设施的正常运行和基础构造原状。由于非出租人的原因而使该场地内设施不能正常运行，出租人不承担责任，本合同各项条款以及承租人缴付租金和其他费用的义务亦不受此影响。</w:t>
      </w:r>
    </w:p>
    <w:p>
      <w:pPr>
        <w:spacing w:line="520" w:lineRule="exact"/>
        <w:ind w:right="-105" w:rightChars="-50" w:firstLine="560" w:firstLineChars="200"/>
        <w:rPr>
          <w:rFonts w:ascii="宋体" w:hAnsi="宋体"/>
          <w:color w:val="auto"/>
          <w:sz w:val="28"/>
          <w:szCs w:val="28"/>
          <w:highlight w:val="none"/>
        </w:rPr>
      </w:pPr>
      <w:r>
        <w:rPr>
          <w:rFonts w:ascii="宋体" w:hAnsi="宋体" w:cs="宋体"/>
          <w:color w:val="auto"/>
          <w:sz w:val="28"/>
          <w:szCs w:val="28"/>
          <w:highlight w:val="none"/>
        </w:rPr>
        <w:t>9.3</w:t>
      </w:r>
      <w:r>
        <w:rPr>
          <w:rFonts w:hint="eastAsia" w:ascii="宋体" w:hAnsi="宋体"/>
          <w:color w:val="auto"/>
          <w:sz w:val="28"/>
          <w:szCs w:val="28"/>
          <w:highlight w:val="none"/>
        </w:rPr>
        <w:t>出租人为承租人组织实施的电力接入及相关充电设施设备建设提供必要配合与协助。</w:t>
      </w:r>
    </w:p>
    <w:p>
      <w:pPr>
        <w:spacing w:line="56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9</w:t>
      </w:r>
      <w:r>
        <w:rPr>
          <w:rFonts w:ascii="宋体" w:hAnsi="宋体" w:cs="宋体"/>
          <w:color w:val="auto"/>
          <w:sz w:val="28"/>
          <w:szCs w:val="28"/>
          <w:highlight w:val="none"/>
        </w:rPr>
        <w:t>.4</w:t>
      </w:r>
      <w:r>
        <w:rPr>
          <w:rFonts w:hint="eastAsia" w:ascii="宋体" w:hAnsi="宋体" w:cs="宋体"/>
          <w:color w:val="auto"/>
          <w:sz w:val="28"/>
          <w:szCs w:val="28"/>
          <w:highlight w:val="none"/>
        </w:rPr>
        <w:t>在租赁期限内，出租人具有充电系统安装场地的产权或使用权，并保证本合同规定的承租人权益不受其它因素的影响，在租赁期限内，如因出租人无场地产权或使用权，或者因场地产权或者使用权丧失，双方协商解决。如双方协商无果且出租人因此给承租人造成损失的，承租人有权通过法律途径提出赔偿要求（包括但不限于建设安装费、设备费、营业利润损失、拆除费用、供电报装或增容费等）。承租方因此造成损失，承租人有权通过法律途径提出赔偿要求。</w:t>
      </w:r>
    </w:p>
    <w:p>
      <w:pPr>
        <w:spacing w:line="520" w:lineRule="exact"/>
        <w:ind w:right="-105" w:rightChars="-50" w:firstLine="560" w:firstLineChars="200"/>
        <w:rPr>
          <w:rFonts w:ascii="宋体" w:hAnsi="宋体"/>
          <w:color w:val="auto"/>
          <w:sz w:val="28"/>
          <w:szCs w:val="28"/>
          <w:highlight w:val="none"/>
        </w:rPr>
      </w:pPr>
      <w:r>
        <w:rPr>
          <w:rFonts w:ascii="宋体" w:hAnsi="宋体" w:eastAsia="宋体"/>
          <w:color w:val="auto"/>
          <w:sz w:val="28"/>
          <w:szCs w:val="28"/>
          <w:highlight w:val="none"/>
        </w:rPr>
        <w:t>9.5</w:t>
      </w:r>
      <w:r>
        <w:rPr>
          <w:rFonts w:hint="eastAsia" w:ascii="宋体" w:hAnsi="宋体" w:cs="宋体"/>
          <w:color w:val="auto"/>
          <w:sz w:val="28"/>
          <w:szCs w:val="28"/>
          <w:highlight w:val="none"/>
        </w:rPr>
        <w:t>在租赁期限内，</w:t>
      </w:r>
      <w:r>
        <w:rPr>
          <w:rFonts w:hint="eastAsia" w:ascii="宋体" w:hAnsi="宋体"/>
          <w:color w:val="auto"/>
          <w:sz w:val="28"/>
          <w:szCs w:val="28"/>
          <w:highlight w:val="none"/>
        </w:rPr>
        <w:t>出租人应确保充电场站正常运营</w:t>
      </w:r>
      <w:r>
        <w:rPr>
          <w:rFonts w:ascii="宋体" w:hAnsi="宋体"/>
          <w:color w:val="auto"/>
          <w:sz w:val="28"/>
          <w:szCs w:val="28"/>
          <w:highlight w:val="none"/>
        </w:rPr>
        <w:t>，24小时开放场地提供对外充电服务</w:t>
      </w:r>
      <w:r>
        <w:rPr>
          <w:rFonts w:hint="eastAsia" w:ascii="宋体" w:hAnsi="宋体"/>
          <w:color w:val="auto"/>
          <w:sz w:val="28"/>
          <w:szCs w:val="28"/>
          <w:highlight w:val="none"/>
        </w:rPr>
        <w:t>，进入充电场所内充电车辆减免不低于</w:t>
      </w:r>
      <w:r>
        <w:rPr>
          <w:rFonts w:ascii="宋体" w:hAnsi="宋体"/>
          <w:color w:val="auto"/>
          <w:sz w:val="28"/>
          <w:szCs w:val="28"/>
          <w:highlight w:val="none"/>
        </w:rPr>
        <w:t>2</w:t>
      </w:r>
      <w:r>
        <w:rPr>
          <w:rFonts w:hint="eastAsia" w:ascii="宋体" w:hAnsi="宋体"/>
          <w:color w:val="auto"/>
          <w:sz w:val="28"/>
          <w:szCs w:val="28"/>
          <w:highlight w:val="none"/>
        </w:rPr>
        <w:t>小时停车费。出租人允许承租人在承租的充电区域内加设道闸、地锁等设施，双方做好平台、道闸等系统对接工作。</w:t>
      </w:r>
    </w:p>
    <w:p>
      <w:pPr>
        <w:spacing w:line="520" w:lineRule="exact"/>
        <w:ind w:left="1133" w:right="-105" w:rightChars="-50" w:hanging="1133" w:hangingChars="403"/>
        <w:rPr>
          <w:rFonts w:ascii="宋体" w:hAnsi="宋体" w:cs="宋体"/>
          <w:b/>
          <w:bCs/>
          <w:color w:val="auto"/>
          <w:sz w:val="28"/>
          <w:szCs w:val="28"/>
          <w:highlight w:val="none"/>
        </w:rPr>
      </w:pPr>
      <w:r>
        <w:rPr>
          <w:rFonts w:hint="eastAsia" w:ascii="宋体" w:hAnsi="宋体" w:cs="宋体"/>
          <w:b/>
          <w:bCs/>
          <w:color w:val="auto"/>
          <w:sz w:val="28"/>
          <w:szCs w:val="28"/>
          <w:highlight w:val="none"/>
        </w:rPr>
        <w:t>第十条  续租</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10.1若承租人有意于本合同租赁期满后续租，须不迟于本租赁期届满前</w:t>
      </w:r>
      <w:r>
        <w:rPr>
          <w:rFonts w:ascii="宋体" w:hAnsi="宋体" w:cs="宋体"/>
          <w:color w:val="auto"/>
          <w:sz w:val="28"/>
          <w:szCs w:val="28"/>
          <w:highlight w:val="none"/>
          <w:u w:val="single"/>
        </w:rPr>
        <w:t>1</w:t>
      </w:r>
      <w:r>
        <w:rPr>
          <w:rFonts w:hint="eastAsia" w:ascii="宋体" w:hAnsi="宋体" w:cs="宋体"/>
          <w:color w:val="auto"/>
          <w:sz w:val="28"/>
          <w:szCs w:val="28"/>
          <w:highlight w:val="none"/>
        </w:rPr>
        <w:t>个月以书面告知出租人，在已缴足本合同规定租金，且已全部适当履行本合同条款的条件下，承租人在同等条件下对该场地有优先承租权。续租事项由双方通过协商确定，并另行签署相关协议。</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10.2</w:t>
      </w:r>
      <w:r>
        <w:rPr>
          <w:rFonts w:hint="eastAsia" w:ascii="宋体" w:hAnsi="宋体"/>
          <w:color w:val="auto"/>
          <w:sz w:val="28"/>
          <w:szCs w:val="28"/>
          <w:highlight w:val="none"/>
        </w:rPr>
        <w:t>租赁期将满时，如承租人无意续租该场地，应于期满前</w:t>
      </w:r>
      <w:r>
        <w:rPr>
          <w:rFonts w:hint="eastAsia" w:ascii="宋体" w:hAnsi="宋体" w:cs="宋体"/>
          <w:color w:val="auto"/>
          <w:sz w:val="28"/>
          <w:szCs w:val="28"/>
          <w:highlight w:val="none"/>
          <w:u w:val="single"/>
        </w:rPr>
        <w:t>1</w:t>
      </w:r>
      <w:r>
        <w:rPr>
          <w:rFonts w:hint="eastAsia" w:ascii="宋体" w:hAnsi="宋体"/>
          <w:color w:val="auto"/>
          <w:sz w:val="28"/>
          <w:szCs w:val="28"/>
          <w:highlight w:val="none"/>
        </w:rPr>
        <w:t>个月以书面形式通知出租人，以便出租人正常经营。如果在本合同期限届满前</w:t>
      </w:r>
      <w:r>
        <w:rPr>
          <w:rFonts w:ascii="宋体" w:hAnsi="宋体" w:cs="宋体"/>
          <w:color w:val="auto"/>
          <w:sz w:val="28"/>
          <w:szCs w:val="28"/>
          <w:highlight w:val="none"/>
          <w:u w:val="single"/>
        </w:rPr>
        <w:t>1</w:t>
      </w:r>
      <w:r>
        <w:rPr>
          <w:rFonts w:hint="eastAsia" w:ascii="宋体" w:hAnsi="宋体"/>
          <w:color w:val="auto"/>
          <w:sz w:val="28"/>
          <w:szCs w:val="28"/>
          <w:highlight w:val="none"/>
        </w:rPr>
        <w:t>个月未收到承租人的续约通知，视为承租人放弃续租，本合同自租期终止日自行终止。</w:t>
      </w:r>
    </w:p>
    <w:p>
      <w:pPr>
        <w:spacing w:line="520" w:lineRule="exact"/>
        <w:ind w:left="1133" w:right="-105" w:rightChars="-50" w:hanging="1133" w:hangingChars="403"/>
        <w:rPr>
          <w:rFonts w:ascii="宋体" w:hAnsi="宋体"/>
          <w:b/>
          <w:color w:val="auto"/>
          <w:sz w:val="28"/>
          <w:szCs w:val="28"/>
          <w:highlight w:val="none"/>
        </w:rPr>
      </w:pPr>
      <w:r>
        <w:rPr>
          <w:rFonts w:hint="eastAsia" w:ascii="宋体" w:hAnsi="宋体" w:cs="宋体"/>
          <w:b/>
          <w:bCs/>
          <w:color w:val="auto"/>
          <w:sz w:val="28"/>
          <w:szCs w:val="28"/>
          <w:highlight w:val="none"/>
        </w:rPr>
        <w:t xml:space="preserve">第十一条  </w:t>
      </w:r>
      <w:r>
        <w:rPr>
          <w:rFonts w:hint="eastAsia" w:ascii="宋体" w:hAnsi="宋体"/>
          <w:b/>
          <w:color w:val="auto"/>
          <w:sz w:val="28"/>
          <w:szCs w:val="28"/>
          <w:highlight w:val="none"/>
        </w:rPr>
        <w:t>紧急避险</w:t>
      </w:r>
    </w:p>
    <w:p>
      <w:pPr>
        <w:spacing w:line="520" w:lineRule="exact"/>
        <w:ind w:left="2" w:leftChars="1"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出现火灾、台风或其他意外事故的情况下，出租人有权在承租人不在场的情况下，打破场地的门、窗及实施其他任何必要的行为，保护场地不受损坏。该情况下，承租人或任何遭受的一切损失或损害不得向出租人及其雇员或经其授权的人追偿。</w:t>
      </w:r>
    </w:p>
    <w:p>
      <w:pPr>
        <w:spacing w:line="520" w:lineRule="exact"/>
        <w:ind w:left="1133" w:right="-105" w:rightChars="-50" w:hanging="1133" w:hangingChars="403"/>
        <w:rPr>
          <w:rFonts w:ascii="宋体" w:hAnsi="宋体"/>
          <w:b/>
          <w:color w:val="auto"/>
          <w:sz w:val="28"/>
          <w:szCs w:val="28"/>
          <w:highlight w:val="none"/>
        </w:rPr>
      </w:pPr>
      <w:r>
        <w:rPr>
          <w:rFonts w:hint="eastAsia" w:ascii="宋体" w:hAnsi="宋体"/>
          <w:b/>
          <w:color w:val="auto"/>
          <w:sz w:val="28"/>
          <w:szCs w:val="28"/>
          <w:highlight w:val="none"/>
        </w:rPr>
        <w:t>第十二条  交付与归还</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12.1出租人按照附件二的标准交付场地，承租人拒不接收的，视为承租人违约。出租人有权解除合同并没收承租人的履约保证金。</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12.2租赁场地在承租人向出租人交付首期租金和履约保证金后进行交付，该场地内属于出租人的设施、设备、装修、装置及物品（详见附件二），将于租赁场地交付日经双方共同清点后开具交接清单，并经双方签字确认，作为本合同附件。租赁期间，附件所列物品与该场地一并出租给承租人使用。其他装修由承租人自行承担。</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12.3除本合同附件二所规定的场地交付条件外的所有电话、电器等设施，应由承租人自行负责安装、办理相关手续并负担由此发生的费用。</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12.4租赁期限届满或非因承租人原因导致的合同解除或终止，在期满、解除或终止后30日之内（该期间为撤空期），承租人应撤出租赁场地并将租赁场地交还出租人，该撤空期内不计租金，但承租人应将租赁期内及撤空期发生的能源费等相关费用全部缴清。若超过撤空期承租人仍未归还场地的，每逾期一日，承租人应按照合同解除或终止时的日租金标准（月租金单价除以30天）的1.2倍支付逾期返还期间的场地使用费。</w:t>
      </w:r>
    </w:p>
    <w:p>
      <w:pPr>
        <w:spacing w:line="520" w:lineRule="exact"/>
        <w:ind w:left="2" w:right="-105" w:rightChars="-50" w:firstLine="560" w:firstLineChars="200"/>
        <w:rPr>
          <w:rFonts w:ascii="宋体" w:hAnsi="宋体"/>
          <w:b/>
          <w:color w:val="auto"/>
          <w:sz w:val="28"/>
          <w:szCs w:val="28"/>
          <w:highlight w:val="none"/>
        </w:rPr>
      </w:pPr>
      <w:r>
        <w:rPr>
          <w:rFonts w:hint="eastAsia" w:ascii="宋体" w:hAnsi="宋体"/>
          <w:color w:val="auto"/>
          <w:sz w:val="28"/>
          <w:szCs w:val="28"/>
          <w:highlight w:val="none"/>
        </w:rPr>
        <w:t>承租人在租赁期内单方面提前解除合同或因承租人违约导致合同被依照约定或法定原因而解除或终止的，承租人按本合同约定承担违约责任，且撤空期内承租人应按月支付租金。若超过撤空期承租人仍未归还场地的，每逾期一日，承租人应按照合同解除或终止时的日租金标准（月租金单价除以30天）的1.4倍支付逾期返还期间的场地使用费。</w:t>
      </w:r>
    </w:p>
    <w:p>
      <w:pPr>
        <w:spacing w:line="520" w:lineRule="exact"/>
        <w:ind w:left="2" w:leftChars="1"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2.5</w:t>
      </w:r>
      <w:r>
        <w:rPr>
          <w:rFonts w:hint="eastAsia" w:ascii="宋体" w:hAnsi="宋体"/>
          <w:color w:val="auto"/>
          <w:sz w:val="28"/>
          <w:szCs w:val="28"/>
          <w:highlight w:val="none"/>
        </w:rPr>
        <w:t>本合同期满、终止或解除时,出租人有权要求承租人自终止或解除之日提前将该场地恢复至接收时原状或经双方同意确认的状态，并经出租人验收后归还。如承租人未满足出租人归还要求，出租人有权自行将场地恢复原状，承租人应承担出租人由此所发生的全部费用。上述费用可以从承租人缴纳的履约保证金中扣除。</w:t>
      </w:r>
    </w:p>
    <w:p>
      <w:pPr>
        <w:spacing w:line="520" w:lineRule="exact"/>
        <w:ind w:left="2" w:leftChars="1"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租赁期限届满或本合同解除或终止的，</w:t>
      </w:r>
      <w:bookmarkStart w:id="15" w:name="_Hlk48050601"/>
      <w:r>
        <w:rPr>
          <w:rFonts w:hint="eastAsia" w:ascii="宋体" w:hAnsi="宋体"/>
          <w:color w:val="auto"/>
          <w:sz w:val="28"/>
          <w:szCs w:val="28"/>
          <w:highlight w:val="none"/>
        </w:rPr>
        <w:t>承租人有权拆除及取回承租人投资添附的所有不属于出租人的设施或者设备，</w:t>
      </w:r>
      <w:bookmarkEnd w:id="15"/>
      <w:r>
        <w:rPr>
          <w:rFonts w:hint="eastAsia" w:ascii="宋体" w:hAnsi="宋体"/>
          <w:color w:val="auto"/>
          <w:sz w:val="28"/>
          <w:szCs w:val="28"/>
          <w:highlight w:val="none"/>
        </w:rPr>
        <w:t>但承租人不得故意损害或拆除建筑物本身的结构。如出租人对承租人的装修、建设添附物予以继续利用的，则该添附物无偿归出租人所有，承租人不得就装修、建设添附物等向出租人主张任何权利。</w:t>
      </w:r>
    </w:p>
    <w:p>
      <w:pPr>
        <w:spacing w:line="520" w:lineRule="exact"/>
        <w:ind w:left="2" w:right="-105" w:rightChars="-50" w:firstLine="570"/>
        <w:rPr>
          <w:rFonts w:ascii="宋体" w:hAnsi="宋体"/>
          <w:color w:val="auto"/>
          <w:sz w:val="28"/>
          <w:szCs w:val="28"/>
          <w:highlight w:val="none"/>
        </w:rPr>
      </w:pPr>
      <w:r>
        <w:rPr>
          <w:rFonts w:hint="eastAsia" w:ascii="宋体" w:hAnsi="宋体"/>
          <w:color w:val="auto"/>
          <w:sz w:val="28"/>
          <w:szCs w:val="28"/>
          <w:highlight w:val="none"/>
        </w:rPr>
        <w:t>撤空期届满后，如该场地内仍有承租人的设施或物品，均视为承租人放弃，出租人有权以任何方式处理前述设施或物品，承租人不得提出异议，也不得追究出租人责任和要求出租人赔偿。</w:t>
      </w:r>
    </w:p>
    <w:p>
      <w:pPr>
        <w:spacing w:line="520" w:lineRule="exact"/>
        <w:ind w:left="2" w:right="-105" w:rightChars="-50" w:firstLine="570"/>
        <w:rPr>
          <w:rFonts w:hint="eastAsia" w:ascii="宋体" w:hAnsi="宋体"/>
          <w:color w:val="auto"/>
          <w:sz w:val="28"/>
          <w:szCs w:val="28"/>
          <w:highlight w:val="none"/>
        </w:rPr>
      </w:pPr>
      <w:r>
        <w:rPr>
          <w:rFonts w:hint="eastAsia" w:ascii="宋体" w:hAnsi="宋体"/>
          <w:color w:val="auto"/>
          <w:sz w:val="28"/>
          <w:szCs w:val="28"/>
          <w:highlight w:val="none"/>
        </w:rPr>
        <w:t>12.</w:t>
      </w:r>
      <w:r>
        <w:rPr>
          <w:rFonts w:ascii="宋体" w:hAnsi="宋体"/>
          <w:color w:val="auto"/>
          <w:sz w:val="28"/>
          <w:szCs w:val="28"/>
          <w:highlight w:val="none"/>
        </w:rPr>
        <w:t>6</w:t>
      </w:r>
      <w:r>
        <w:rPr>
          <w:rFonts w:hint="eastAsia" w:ascii="宋体" w:hAnsi="宋体"/>
          <w:color w:val="auto"/>
          <w:sz w:val="28"/>
          <w:szCs w:val="28"/>
          <w:highlight w:val="none"/>
        </w:rPr>
        <w:t>若承租人利用出租人场地进行工商注册等登记手续，交还场地前应办理完毕全部登记注销或移出手续，否则履约保证金不予返还，且出租人保留追究因承租人延误登记注销或移出而造成经济损失的权利。</w:t>
      </w:r>
      <w:bookmarkStart w:id="16" w:name="_Toc366508187"/>
      <w:bookmarkStart w:id="17" w:name="_Toc366509182"/>
      <w:bookmarkStart w:id="18" w:name="_Toc371598176"/>
    </w:p>
    <w:p>
      <w:pPr>
        <w:spacing w:line="520" w:lineRule="exact"/>
        <w:ind w:left="2" w:right="-105" w:rightChars="-50" w:firstLine="570"/>
        <w:rPr>
          <w:rFonts w:hint="eastAsia" w:ascii="宋体" w:hAnsi="宋体"/>
          <w:color w:val="auto"/>
          <w:sz w:val="28"/>
          <w:szCs w:val="28"/>
          <w:highlight w:val="none"/>
          <w:u w:val="none"/>
        </w:rPr>
      </w:pPr>
      <w:r>
        <w:rPr>
          <w:rFonts w:hint="eastAsia" w:ascii="宋体" w:hAnsi="宋体"/>
          <w:color w:val="auto"/>
          <w:sz w:val="28"/>
          <w:szCs w:val="28"/>
          <w:highlight w:val="none"/>
        </w:rPr>
        <w:t>12.</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u w:val="none"/>
          <w:lang w:val="en-US" w:eastAsia="zh-CN"/>
        </w:rPr>
        <w:t>如因为出租方原因需收回承租方使用的场地，承租方需无条件退出，归还并腾空场地。出租方不承担任何责任及费用。</w:t>
      </w:r>
    </w:p>
    <w:p>
      <w:pPr>
        <w:spacing w:line="520" w:lineRule="exact"/>
        <w:ind w:left="1133" w:right="-105" w:rightChars="-50" w:hanging="1133" w:hangingChars="403"/>
        <w:rPr>
          <w:rFonts w:ascii="宋体" w:hAnsi="宋体"/>
          <w:b/>
          <w:color w:val="auto"/>
          <w:sz w:val="28"/>
          <w:szCs w:val="28"/>
          <w:highlight w:val="none"/>
        </w:rPr>
      </w:pPr>
      <w:r>
        <w:rPr>
          <w:rFonts w:hint="eastAsia" w:ascii="宋体" w:hAnsi="宋体"/>
          <w:b/>
          <w:color w:val="auto"/>
          <w:sz w:val="28"/>
          <w:szCs w:val="28"/>
          <w:highlight w:val="none"/>
        </w:rPr>
        <w:t>第十三条 经营管理</w:t>
      </w:r>
      <w:bookmarkEnd w:id="16"/>
      <w:bookmarkEnd w:id="17"/>
      <w:bookmarkEnd w:id="18"/>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13.1承租人承诺将遵守中华人民共和国和天津市有关法律、法规并对该场地内进行经营活动的一切法律责任和后果承担全部责任，如承租人因故意、过失或其他原因给第三方造成损害的，承租人应负责赔偿，与出租人无关，若承租人拒绝赔偿，出租人有权以承租人的履约保证金先行赔偿，承租人应及时补足履约保证金。</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13.2承租人承诺将严格履行使用本合同项下的该场地作为营业的用途，并严格按照本合同第一条第一款中约定的范围和品类在该场地中经营。 </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13.3在本合同项下的租赁期限内，承租人应遵守并服从出租人制定的各项管理规定。同时，出租人有权依法结合运营实际需要调整或追加管理规定内容，经出租人书面通知或在指定场所公告后，承租人应予遵守执行。</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13.4在本合同期限内，除特殊情况外，承租人须正常开门营业。若承租人违反，视为承租人违约。</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13.5出租人承诺在本合同项下的租赁期限或任何延期内，承租人拥有该场地的使用权。出租人在不影响承租人正常营业及安全的前提下，可以授予第三方相邻人行通道或公共区域的使用权。</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13.6承租人对于在双方合作中知悉的商业信息、技术信息和经营信息，以及出租人在本合同中给予的优惠租赁条件负有保密的义务。未经出租人书面同意，不能向任何第三方泄露，否则承租人应赔偿出租人因此而遭受的一切损失。</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13.7如果出租人发现承租人在该场地的经营、卫生、服务等方面存在有缺点或不适当，或承租人对该场地的经营已对所处建筑内的其他部分产生不利影响，出租人有权下发整改意见通知书要求承租人改正其缺点或不足，承租人应积极整改并接受出租人的检查验收。承租人怠于整改，经出租人多次催告不整改或整改无效或未按期完成整改的，出租人有权终止本合同。</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13.8承租人须取得出租人事先同意，才可将符合设计荷载的设备、大件货物或装修物搬入搬出，搬运过程须经双方妥善安排，不得干扰该场地所处建筑物内其他租户的正常经营，如有损坏物业造成财产损失，承租人须负完全赔偿责任。</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13.9因承租人在经营管理场地时的任何作为、不作为，包括但不限于承租人、承租人代理人、雇员、被邀请者的任何作为或不作为而对他人财产或商业经营造成损失或损坏、人身伤害或死亡时，承租人同意保障出租人及其代理人、雇员及代表人、其他租户（通称“接受保障者”）不致遭受任何损害；承租人还应保障“接受保障者”不因承租人按照本合同条款而执行任何契约或协议时而遭受损害。</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13.10承租人在经营期间不得销售假冒伪劣及存在质量问题、侵犯第三人知识产权的商品。在本合同有效期内及本合同期满后，如因承租人销售假冒及伪劣商品或存在质量问题、侵犯第三人知识产权的商品而给出租人带来影响和损失，出租人有权终止本合同，并从履约保证金中扣除承租人给出租人造成损失的数额，保证金不足以弥补出租人损失的，承租人应继续承担赔偿责任。 </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13.11如承租人无意续约或双方对续约协议未达成一致的，出租人有权将该场地租赁给其他第三方用于经营。出租人有权在本合同到期前</w:t>
      </w:r>
      <w:r>
        <w:rPr>
          <w:rFonts w:hint="eastAsia" w:ascii="宋体" w:hAnsi="宋体"/>
          <w:color w:val="auto"/>
          <w:sz w:val="28"/>
          <w:szCs w:val="28"/>
          <w:highlight w:val="none"/>
          <w:u w:val="single"/>
        </w:rPr>
        <w:t>1</w:t>
      </w:r>
      <w:r>
        <w:rPr>
          <w:rFonts w:hint="eastAsia" w:ascii="宋体" w:hAnsi="宋体"/>
          <w:color w:val="auto"/>
          <w:sz w:val="28"/>
          <w:szCs w:val="28"/>
          <w:highlight w:val="none"/>
        </w:rPr>
        <w:t>个月，在双方经协商后认为合适的地方展示通知，以表示该场地即将空置并对外出租，承租人应给予相应配合。承租人应允许可能的未来使用者在承租人和出租人陪同下勘察租赁场地及相关配套场地。</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13.12在承租人因终止、解除或违反本合同实际撤场后</w:t>
      </w:r>
      <w:r>
        <w:rPr>
          <w:rFonts w:hint="eastAsia" w:ascii="宋体" w:hAnsi="宋体" w:cs="宋体"/>
          <w:color w:val="auto"/>
          <w:sz w:val="28"/>
          <w:szCs w:val="28"/>
          <w:highlight w:val="none"/>
          <w:u w:val="single"/>
        </w:rPr>
        <w:t>十</w:t>
      </w:r>
      <w:r>
        <w:rPr>
          <w:rFonts w:hint="eastAsia" w:ascii="宋体" w:hAnsi="宋体"/>
          <w:color w:val="auto"/>
          <w:sz w:val="28"/>
          <w:szCs w:val="28"/>
          <w:highlight w:val="none"/>
        </w:rPr>
        <w:t>日内，如有任何购买过承租人销售的产品或接受过承租人提供的服务的消费者、客户因为产品质量或服务质量问题，以及与承租人有关的债权债务问题与出租人产生争议或纠纷，出租人有权要求承租人在24小时内到现场解决问题，并向消费者、客户承担赔偿责任。如果承租人不能按照本条前述的约定向消费者或客户承担解决或赔偿的责任而给出租人带来经营损失，出租人有权从履约保证金中扣除承租人给出租人造成损失的数额，保证金不足以弥补出租人损失的，承租人应继续承担赔偿责任。本条款不因合同的终止而失效。</w:t>
      </w:r>
      <w:bookmarkStart w:id="19" w:name="_Toc371598177"/>
      <w:bookmarkStart w:id="20" w:name="_Toc366508188"/>
      <w:bookmarkStart w:id="21" w:name="_Toc366509183"/>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13.13证照及税务</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（1）出租人和承租人应根据国家有关法律法规的规定，各自缴纳相关税款，出租人不负担对承租人特定商业行为征收的任何税款。</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（2）承租人应自行使用自身的营业执照及对外发票。</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（3）出租人须在签署本合同时向承租人提供有效的公司登记证明文件的复印件，签署合同的委托代理人的委托证明，并全部加盖公章，并保证其全部证件均真实合法有效。</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（4）承租人保证其具有在天津市经营的资格，并在签订合同之日起</w:t>
      </w:r>
      <w:r>
        <w:rPr>
          <w:rFonts w:hint="eastAsia" w:ascii="宋体" w:hAnsi="宋体"/>
          <w:color w:val="auto"/>
          <w:sz w:val="28"/>
          <w:szCs w:val="28"/>
          <w:highlight w:val="none"/>
          <w:u w:val="single"/>
        </w:rPr>
        <w:t>十</w:t>
      </w:r>
      <w:r>
        <w:rPr>
          <w:rFonts w:hint="eastAsia" w:ascii="宋体" w:hAnsi="宋体"/>
          <w:color w:val="auto"/>
          <w:sz w:val="28"/>
          <w:szCs w:val="28"/>
          <w:highlight w:val="none"/>
        </w:rPr>
        <w:t>个工作日内向有关政府部门申请办理相应的营业执照、税务登记证以及其它相关的经营许可证，费用由承租人自行承担。承租人须在签署本合同时向出租人提供有效的公司登记证明文件或身份证明的复印件，签署合同的委托代理人的委托证明，并全部加盖公章，并保证其全部证件均真实合法有效。</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5）本合同执行期内，承租人若进行营业执照记载或登记内容等工商变更申请时，应先告知出租人，在出租人书面确认同意后，再行办理变更手续。否则，本合同即时终止，且在此之前承租人所缴纳的各种款项作为违约金不予退还。</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（6）承租人工商类证照、经营类相关资质及授权书类过期、失效且未及时更新的，视为承租人违约。出租人有权要求承租人在</w:t>
      </w:r>
      <w:r>
        <w:rPr>
          <w:rFonts w:hint="eastAsia" w:ascii="宋体" w:hAnsi="宋体"/>
          <w:color w:val="auto"/>
          <w:sz w:val="28"/>
          <w:szCs w:val="28"/>
          <w:highlight w:val="none"/>
          <w:u w:val="single"/>
        </w:rPr>
        <w:t>十</w:t>
      </w:r>
      <w:r>
        <w:rPr>
          <w:rFonts w:hint="eastAsia" w:ascii="宋体" w:hAnsi="宋体"/>
          <w:color w:val="auto"/>
          <w:sz w:val="28"/>
          <w:szCs w:val="28"/>
          <w:highlight w:val="none"/>
        </w:rPr>
        <w:t>个工作日内提供更新后的上述证照资质及授权书类。出租人认为有必要的情况下，可以要求承租人先取得上述证照资质及书面证明后再恢复营业或解除本合同。承租人在无相关资质、授权状态下的经营活动中产生纠纷与问题，出租人概不负责。</w:t>
      </w:r>
    </w:p>
    <w:p>
      <w:pPr>
        <w:spacing w:line="520" w:lineRule="exact"/>
        <w:ind w:left="1133" w:right="-105" w:rightChars="-50" w:hanging="1133" w:hangingChars="403"/>
        <w:rPr>
          <w:rFonts w:ascii="宋体" w:hAnsi="宋体"/>
          <w:b/>
          <w:color w:val="auto"/>
          <w:sz w:val="28"/>
          <w:szCs w:val="28"/>
          <w:highlight w:val="none"/>
        </w:rPr>
      </w:pPr>
      <w:r>
        <w:rPr>
          <w:rFonts w:hint="eastAsia" w:ascii="宋体" w:hAnsi="宋体"/>
          <w:b/>
          <w:color w:val="auto"/>
          <w:sz w:val="28"/>
          <w:szCs w:val="28"/>
          <w:highlight w:val="none"/>
        </w:rPr>
        <w:t>第十四条  违约责任</w:t>
      </w:r>
    </w:p>
    <w:p>
      <w:pPr>
        <w:spacing w:line="520" w:lineRule="exact"/>
        <w:ind w:right="-105" w:rightChars="-50"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14.1逾期支付。</w:t>
      </w:r>
    </w:p>
    <w:p>
      <w:pPr>
        <w:spacing w:line="520" w:lineRule="exact"/>
        <w:ind w:right="-105" w:rightChars="-50" w:firstLine="560" w:firstLineChars="200"/>
        <w:rPr>
          <w:rFonts w:ascii="宋体" w:hAnsi="宋体"/>
          <w:bCs/>
          <w:color w:val="auto"/>
          <w:sz w:val="28"/>
          <w:szCs w:val="28"/>
          <w:highlight w:val="none"/>
        </w:rPr>
      </w:pPr>
      <w:r>
        <w:rPr>
          <w:rFonts w:hint="eastAsia" w:ascii="宋体" w:hAnsi="宋体" w:cs="宋体"/>
          <w:bCs/>
          <w:color w:val="auto"/>
          <w:sz w:val="28"/>
          <w:szCs w:val="28"/>
          <w:highlight w:val="none"/>
        </w:rPr>
        <w:t>（1）</w:t>
      </w:r>
      <w:r>
        <w:rPr>
          <w:rFonts w:hint="eastAsia" w:ascii="宋体" w:hAnsi="宋体" w:cs="宋体"/>
          <w:color w:val="auto"/>
          <w:sz w:val="28"/>
          <w:szCs w:val="28"/>
          <w:highlight w:val="none"/>
        </w:rPr>
        <w:t>若承租人未按期支付固定租金、收入分成、履约保证金、各项能源费等费用的，每迟付一天，承租人向出租人按所欠金额的日万分之三的比例向出租人支付滞纳金。</w:t>
      </w:r>
      <w:r>
        <w:rPr>
          <w:rFonts w:hint="eastAsia" w:ascii="宋体" w:hAnsi="宋体"/>
          <w:color w:val="auto"/>
          <w:sz w:val="28"/>
          <w:szCs w:val="28"/>
          <w:highlight w:val="none"/>
        </w:rPr>
        <w:t>除本合同另有约定外，</w:t>
      </w:r>
      <w:r>
        <w:rPr>
          <w:rFonts w:hint="eastAsia" w:ascii="宋体" w:hAnsi="宋体" w:cs="宋体"/>
          <w:color w:val="auto"/>
          <w:sz w:val="28"/>
          <w:szCs w:val="28"/>
          <w:highlight w:val="none"/>
        </w:rPr>
        <w:t>若承租人拖欠固定租金、收入分成、履约保证金等费用，出租人有权停止承租人对该场地使用或其他任何措施。若拖欠租金、收入分成、履约保证金达</w:t>
      </w:r>
      <w:r>
        <w:rPr>
          <w:rFonts w:ascii="宋体" w:hAnsi="宋体"/>
          <w:color w:val="auto"/>
          <w:sz w:val="28"/>
          <w:szCs w:val="28"/>
          <w:highlight w:val="none"/>
        </w:rPr>
        <w:t>15</w:t>
      </w:r>
      <w:r>
        <w:rPr>
          <w:rFonts w:hint="eastAsia" w:ascii="宋体" w:hAnsi="宋体" w:cs="宋体"/>
          <w:color w:val="auto"/>
          <w:sz w:val="28"/>
          <w:szCs w:val="28"/>
          <w:highlight w:val="none"/>
        </w:rPr>
        <w:t>个工作日，或其他应缴费用超过</w:t>
      </w:r>
      <w:r>
        <w:rPr>
          <w:rFonts w:ascii="宋体" w:hAnsi="宋体"/>
          <w:color w:val="auto"/>
          <w:sz w:val="28"/>
          <w:szCs w:val="28"/>
          <w:highlight w:val="none"/>
        </w:rPr>
        <w:t>30</w:t>
      </w:r>
      <w:r>
        <w:rPr>
          <w:rFonts w:hint="eastAsia" w:ascii="宋体" w:hAnsi="宋体" w:cs="宋体"/>
          <w:color w:val="auto"/>
          <w:sz w:val="28"/>
          <w:szCs w:val="28"/>
          <w:highlight w:val="none"/>
        </w:rPr>
        <w:t>个工作日，则出租人有权选择终止本合同，要求承租人停止经营区域内的经营，并采取相应的措施。双方按本合同相关约定处理租赁终止后的事宜。</w:t>
      </w:r>
    </w:p>
    <w:p>
      <w:pPr>
        <w:spacing w:line="520" w:lineRule="exact"/>
        <w:ind w:right="-105" w:rightChars="-50" w:firstLine="560" w:firstLineChars="200"/>
        <w:rPr>
          <w:rFonts w:ascii="宋体" w:hAnsi="宋体"/>
          <w:bCs/>
          <w:color w:val="auto"/>
          <w:sz w:val="28"/>
          <w:szCs w:val="28"/>
          <w:highlight w:val="none"/>
        </w:rPr>
      </w:pPr>
      <w:r>
        <w:rPr>
          <w:rFonts w:hint="eastAsia" w:ascii="宋体" w:hAnsi="宋体"/>
          <w:bCs/>
          <w:color w:val="auto"/>
          <w:sz w:val="28"/>
          <w:szCs w:val="28"/>
          <w:highlight w:val="none"/>
        </w:rPr>
        <w:t>（2）</w:t>
      </w:r>
      <w:r>
        <w:rPr>
          <w:rFonts w:hint="eastAsia" w:ascii="宋体" w:hAnsi="宋体" w:cs="宋体"/>
          <w:color w:val="auto"/>
          <w:sz w:val="28"/>
          <w:szCs w:val="28"/>
          <w:highlight w:val="none"/>
        </w:rPr>
        <w:t>如因此解除或终止合同，出租人有权向承租人按租金标准收取相当于三个月租金，按照涨</w:t>
      </w:r>
      <w:r>
        <w:rPr>
          <w:rFonts w:ascii="宋体" w:hAnsi="宋体" w:cs="宋体"/>
          <w:color w:val="auto"/>
          <w:sz w:val="28"/>
          <w:szCs w:val="28"/>
          <w:highlight w:val="none"/>
        </w:rPr>
        <w:t>3%</w:t>
      </w:r>
      <w:r>
        <w:rPr>
          <w:rFonts w:hint="eastAsia" w:ascii="宋体" w:hAnsi="宋体" w:cs="宋体"/>
          <w:color w:val="auto"/>
          <w:sz w:val="28"/>
          <w:szCs w:val="28"/>
          <w:highlight w:val="none"/>
        </w:rPr>
        <w:t>前计算的违约金。</w:t>
      </w:r>
    </w:p>
    <w:p>
      <w:pPr>
        <w:spacing w:line="520" w:lineRule="exact"/>
        <w:ind w:left="1"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14.2未经出租人书面同意，承租人不得将该场地全部或部分营业场地交与、转租或转让第三方或与第三方共同使用，如承租人违反本条约定，出租人有权没收履约保证金并终止合同，且保留向承租人追偿由此造成的一切损失和进行法律诉讼的权利。</w:t>
      </w:r>
    </w:p>
    <w:p>
      <w:pPr>
        <w:spacing w:line="520" w:lineRule="exact"/>
        <w:ind w:left="1"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14.3除法定及本合同明确规定的解除及终止条款外，任何单方面终止本合同皆视为违约。违约方应按合同终止时的租金标准向对方支付相当于三个月租金的违约金。双方应及时结清各项费用，违约金不足以弥补对方实际损失的，还应赔偿对方遭受的实际损失的差额，但最高赔偿额不得超过六个月租金，租金按照合同解除时的租金标准计算。</w:t>
      </w:r>
    </w:p>
    <w:p>
      <w:pPr>
        <w:spacing w:line="520" w:lineRule="exact"/>
        <w:ind w:left="1"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14.4</w:t>
      </w:r>
      <w:r>
        <w:rPr>
          <w:rFonts w:hint="eastAsia" w:ascii="宋体" w:hAnsi="宋体" w:cs="宋体"/>
          <w:color w:val="auto"/>
          <w:sz w:val="28"/>
          <w:szCs w:val="28"/>
          <w:highlight w:val="none"/>
        </w:rPr>
        <w:t>承租人未按照本合同约定交还场地，承租人除支付场地使用费外还应按租金标准向出租人支付相当于三个月租金的违约金。</w:t>
      </w:r>
    </w:p>
    <w:p>
      <w:pPr>
        <w:spacing w:line="520" w:lineRule="exact"/>
        <w:ind w:left="1"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14.5如承租人在本合同有效期内因违法被撤消、自行解散、破产、歇业等自身经营困难，或被采取司法、行政强制措施或其它原因终止营业活动，以致影响承租人履行本合同规定的义务，则视同承租人违约，本合同自出租人通知承租人合同解除之时解除，承租人应向出租人支付三个月租金（以承租人确定终止营业活动当日的租金标准计算）数额相等的违约金且承租人应立即腾还场地。如承租人未按照本款规定及时向出租人腾还场地的，出租人按照合同解除或终止时租金标准的</w:t>
      </w:r>
      <w:r>
        <w:rPr>
          <w:rFonts w:ascii="宋体" w:hAnsi="宋体"/>
          <w:color w:val="auto"/>
          <w:sz w:val="28"/>
          <w:szCs w:val="28"/>
          <w:highlight w:val="none"/>
        </w:rPr>
        <w:t>1.4倍向</w:t>
      </w:r>
      <w:r>
        <w:rPr>
          <w:rFonts w:hint="eastAsia" w:ascii="宋体" w:hAnsi="宋体"/>
          <w:color w:val="auto"/>
          <w:sz w:val="28"/>
          <w:szCs w:val="28"/>
          <w:highlight w:val="none"/>
        </w:rPr>
        <w:t>承租人计收场地使用费。</w:t>
      </w:r>
    </w:p>
    <w:p>
      <w:pPr>
        <w:spacing w:line="520" w:lineRule="exact"/>
        <w:ind w:left="1133" w:right="-105" w:rightChars="-50" w:hanging="1133" w:hangingChars="403"/>
        <w:rPr>
          <w:rFonts w:ascii="宋体" w:hAnsi="宋体" w:cs="宋体"/>
          <w:b/>
          <w:bCs/>
          <w:color w:val="auto"/>
          <w:sz w:val="28"/>
          <w:szCs w:val="28"/>
          <w:highlight w:val="none"/>
        </w:rPr>
      </w:pPr>
      <w:r>
        <w:rPr>
          <w:rFonts w:hint="eastAsia" w:ascii="宋体" w:hAnsi="宋体" w:cs="宋体"/>
          <w:b/>
          <w:bCs/>
          <w:color w:val="auto"/>
          <w:sz w:val="28"/>
          <w:szCs w:val="28"/>
          <w:highlight w:val="none"/>
        </w:rPr>
        <w:t>第十五条  合同的终止与解除</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15.1经出租人和承租人双方友好协商可提前终止合同。</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15.2出现下列情形之一，出租人有权提前终止或解除本合同，并要求承租人赔偿其遭受的一切实际损失:</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（1）承租人拖欠支付固定租金、收入分成达</w:t>
      </w:r>
      <w:r>
        <w:rPr>
          <w:rFonts w:hint="eastAsia" w:ascii="宋体" w:hAnsi="宋体"/>
          <w:color w:val="auto"/>
          <w:sz w:val="28"/>
          <w:szCs w:val="28"/>
          <w:highlight w:val="none"/>
        </w:rPr>
        <w:t>十五</w:t>
      </w:r>
      <w:r>
        <w:rPr>
          <w:rFonts w:hint="eastAsia" w:ascii="宋体" w:hAnsi="宋体" w:cs="宋体"/>
          <w:color w:val="auto"/>
          <w:sz w:val="28"/>
          <w:szCs w:val="28"/>
          <w:highlight w:val="none"/>
        </w:rPr>
        <w:t>个工作日，或拖欠其他应缴费超过三十个工作日</w:t>
      </w:r>
      <w:r>
        <w:rPr>
          <w:rFonts w:hint="eastAsia" w:ascii="宋体" w:hAnsi="宋体" w:cs="宋体"/>
          <w:color w:val="auto"/>
          <w:sz w:val="28"/>
          <w:szCs w:val="28"/>
          <w:highlight w:val="none"/>
        </w:rPr>
        <w:t>，经出租人敦促仍不缴纳</w:t>
      </w:r>
      <w:r>
        <w:rPr>
          <w:rFonts w:hint="eastAsia" w:ascii="宋体" w:hAnsi="宋体" w:cs="宋体"/>
          <w:color w:val="auto"/>
          <w:sz w:val="28"/>
          <w:szCs w:val="28"/>
          <w:highlight w:val="none"/>
        </w:rPr>
        <w:t>；</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（2）承租人未按本合同第四条有关规定，</w:t>
      </w:r>
      <w:r>
        <w:rPr>
          <w:rFonts w:hint="eastAsia" w:ascii="宋体" w:hAnsi="宋体"/>
          <w:color w:val="auto"/>
          <w:sz w:val="28"/>
          <w:szCs w:val="28"/>
          <w:highlight w:val="none"/>
        </w:rPr>
        <w:t>在出租人自履约保证金中提取承租人应缴纳费用后七个工作日内未补齐已扣减的保证金数额，或者拖欠履约保证金达十五个工作日</w:t>
      </w:r>
      <w:r>
        <w:rPr>
          <w:rFonts w:hint="eastAsia" w:ascii="宋体" w:hAnsi="宋体"/>
          <w:color w:val="auto"/>
          <w:sz w:val="28"/>
          <w:szCs w:val="28"/>
          <w:highlight w:val="none"/>
        </w:rPr>
        <w:t>，</w:t>
      </w:r>
      <w:r>
        <w:rPr>
          <w:rFonts w:hint="eastAsia" w:ascii="宋体" w:hAnsi="宋体" w:cs="宋体"/>
          <w:color w:val="auto"/>
          <w:sz w:val="28"/>
          <w:szCs w:val="28"/>
          <w:highlight w:val="none"/>
        </w:rPr>
        <w:t>经出租人敦促仍不缴纳；</w:t>
      </w:r>
      <w:r>
        <w:rPr>
          <w:rFonts w:hint="eastAsia" w:ascii="宋体" w:hAnsi="宋体"/>
          <w:color w:val="auto"/>
          <w:sz w:val="28"/>
          <w:szCs w:val="28"/>
          <w:highlight w:val="none"/>
        </w:rPr>
        <w:t>；</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（3）未经出租人书面同意，承租人擅自改变租赁场地使用用途；</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（4）未经出租人书面同意，</w:t>
      </w:r>
      <w:r>
        <w:rPr>
          <w:rFonts w:hint="eastAsia" w:ascii="宋体" w:hAnsi="宋体"/>
          <w:color w:val="auto"/>
          <w:sz w:val="28"/>
          <w:szCs w:val="28"/>
          <w:highlight w:val="none"/>
        </w:rPr>
        <w:t>将该场地全部或部分营业场地交与、转租或转让第三方或与第三方共同使用</w:t>
      </w:r>
      <w:r>
        <w:rPr>
          <w:rFonts w:hint="eastAsia" w:ascii="宋体" w:hAnsi="宋体" w:cs="宋体"/>
          <w:color w:val="auto"/>
          <w:sz w:val="28"/>
          <w:szCs w:val="28"/>
          <w:highlight w:val="none"/>
        </w:rPr>
        <w:t xml:space="preserve">； </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（5）承租人擅自改变租赁场地主体结构；</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w:t>
      </w:r>
      <w:r>
        <w:rPr>
          <w:rFonts w:hint="eastAsia" w:ascii="宋体" w:hAnsi="宋体"/>
          <w:color w:val="auto"/>
          <w:sz w:val="28"/>
          <w:szCs w:val="28"/>
          <w:highlight w:val="none"/>
        </w:rPr>
        <w:t>承租人在本合同有效期内因违法被撤消、自行解散、破产、歇业等自身经营困难，或被采取司法、行政强制措施或其它原因终止营业活动，以致影响承租人履行本合同规定的义务；</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（7）承租人严重违反其保证或责任、或违反本合同的其它规定，在出租人通知补救后又未及时补救，致使出租人租赁场地无法继续使用或使出租人的合同权益受到实质的损害；</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8）出租人发现承租人对该场地的经营存在消防隐患，或未履行附件《物业使用安全协议》中相关安全管理职责的，出租人有权下发整改意见通知书要求承租人进行整改。若承租人怠于整改，经出租人多次催告不整改或整改无效的；</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（9）本合同约定及法律规定的其他出租人可解除本合同的情形。</w:t>
      </w:r>
    </w:p>
    <w:p>
      <w:pPr>
        <w:spacing w:line="520" w:lineRule="exact"/>
        <w:ind w:left="2" w:right="-105" w:rightChars="-50" w:firstLine="570"/>
        <w:rPr>
          <w:rFonts w:ascii="宋体" w:hAnsi="宋体"/>
          <w:color w:val="auto"/>
          <w:sz w:val="28"/>
          <w:szCs w:val="28"/>
          <w:highlight w:val="none"/>
        </w:rPr>
      </w:pPr>
      <w:r>
        <w:rPr>
          <w:rFonts w:hint="eastAsia" w:ascii="宋体" w:hAnsi="宋体" w:cs="宋体"/>
          <w:color w:val="auto"/>
          <w:sz w:val="28"/>
          <w:szCs w:val="28"/>
          <w:highlight w:val="none"/>
        </w:rPr>
        <w:t>出现上述情形后，承租人应按租金标准向出租人支付相当于三个月租金的违约金，及时撤离并交还租赁场地，并按相应约定赔偿。</w:t>
      </w:r>
    </w:p>
    <w:p>
      <w:pPr>
        <w:spacing w:line="520" w:lineRule="exact"/>
        <w:ind w:left="2" w:right="-105" w:rightChars="-50" w:firstLine="570"/>
        <w:rPr>
          <w:rFonts w:ascii="宋体" w:hAnsi="宋体"/>
          <w:color w:val="auto"/>
          <w:sz w:val="28"/>
          <w:szCs w:val="28"/>
          <w:highlight w:val="none"/>
        </w:rPr>
      </w:pPr>
      <w:r>
        <w:rPr>
          <w:rFonts w:hint="eastAsia" w:ascii="宋体" w:hAnsi="宋体"/>
          <w:color w:val="auto"/>
          <w:sz w:val="28"/>
          <w:szCs w:val="28"/>
          <w:highlight w:val="none"/>
        </w:rPr>
        <w:t>15.3</w:t>
      </w:r>
      <w:r>
        <w:rPr>
          <w:rFonts w:hint="eastAsia" w:ascii="宋体" w:hAnsi="宋体" w:cs="宋体"/>
          <w:color w:val="auto"/>
          <w:sz w:val="28"/>
          <w:szCs w:val="28"/>
          <w:highlight w:val="none"/>
        </w:rPr>
        <w:t>出现下列情形之一，承租人有权提前终止本合同，并要求出租人赔偿其遭受的一切实际损失:</w:t>
      </w:r>
    </w:p>
    <w:p>
      <w:pPr>
        <w:spacing w:line="520" w:lineRule="exact"/>
        <w:ind w:left="2" w:right="-105" w:rightChars="-50" w:firstLine="570"/>
        <w:rPr>
          <w:rFonts w:ascii="宋体" w:hAnsi="宋体"/>
          <w:color w:val="auto"/>
          <w:sz w:val="28"/>
          <w:szCs w:val="28"/>
          <w:highlight w:val="none"/>
        </w:rPr>
      </w:pPr>
      <w:r>
        <w:rPr>
          <w:rFonts w:hint="eastAsia" w:ascii="宋体" w:hAnsi="宋体"/>
          <w:color w:val="auto"/>
          <w:sz w:val="28"/>
          <w:szCs w:val="28"/>
          <w:highlight w:val="none"/>
        </w:rPr>
        <w:t>（1）出租人场地权属出现问题产生纠纷或争议，使承租人不能使用租赁场地</w:t>
      </w:r>
      <w:r>
        <w:rPr>
          <w:rFonts w:hint="eastAsia" w:ascii="宋体" w:hAnsi="宋体" w:cs="宋体"/>
          <w:color w:val="auto"/>
          <w:sz w:val="28"/>
          <w:szCs w:val="28"/>
          <w:highlight w:val="none"/>
        </w:rPr>
        <w:t>；</w:t>
      </w:r>
    </w:p>
    <w:p>
      <w:pPr>
        <w:spacing w:line="520" w:lineRule="exact"/>
        <w:ind w:left="2" w:right="-105" w:rightChars="-50" w:firstLine="570"/>
        <w:rPr>
          <w:rFonts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s="宋体"/>
          <w:color w:val="auto"/>
          <w:sz w:val="28"/>
          <w:szCs w:val="28"/>
          <w:highlight w:val="none"/>
        </w:rPr>
        <w:t>出租人严重违反其保证或责任，在承租人通知补救后又未及时补救，致使承租人不能正常对外营业或使承租人的合同权益受到实质的损害；承租人根据上述情形提前终止合同时，应书面通知出租人，出租人应按租金标准向承租人支付相当于三个月租金的违约金。</w:t>
      </w:r>
    </w:p>
    <w:p>
      <w:pPr>
        <w:spacing w:line="520" w:lineRule="exact"/>
        <w:ind w:left="2" w:right="-105" w:rightChars="-50" w:firstLine="570"/>
        <w:rPr>
          <w:rFonts w:ascii="宋体" w:hAnsi="宋体" w:cs="宋体"/>
          <w:color w:val="auto"/>
          <w:sz w:val="28"/>
          <w:szCs w:val="28"/>
          <w:highlight w:val="none"/>
        </w:rPr>
      </w:pPr>
      <w:r>
        <w:rPr>
          <w:rFonts w:hint="eastAsia" w:ascii="宋体" w:hAnsi="宋体"/>
          <w:color w:val="auto"/>
          <w:sz w:val="28"/>
          <w:szCs w:val="28"/>
          <w:highlight w:val="none"/>
        </w:rPr>
        <w:t>15.4</w:t>
      </w:r>
      <w:r>
        <w:rPr>
          <w:rFonts w:hint="eastAsia" w:ascii="宋体" w:hAnsi="宋体" w:cs="宋体"/>
          <w:color w:val="auto"/>
          <w:sz w:val="28"/>
          <w:szCs w:val="28"/>
          <w:highlight w:val="none"/>
        </w:rPr>
        <w:t>若承租人欲提前终止本合同，则应提前三个月以书面形式通知出租人。本合同将在出租人同意后提前终止，承租人交纳的履约保证金应不予返还。如仍不能弥补出租人因此遭受的损失的，承租人应对出租人因此遭受的损失承担相应赔偿责任。此外，承租人在本合同项下已经享有的各项优惠待遇（包括但不限于建设期内免除的租金或其他租金优惠待遇）均应按照出租人的要求予以返还。</w:t>
      </w:r>
    </w:p>
    <w:p>
      <w:pPr>
        <w:spacing w:line="520" w:lineRule="exact"/>
        <w:ind w:left="2" w:right="-105" w:rightChars="-50" w:firstLine="570"/>
        <w:rPr>
          <w:rFonts w:ascii="宋体" w:hAnsi="宋体"/>
          <w:color w:val="auto"/>
          <w:sz w:val="28"/>
          <w:szCs w:val="28"/>
          <w:highlight w:val="none"/>
        </w:rPr>
      </w:pPr>
      <w:r>
        <w:rPr>
          <w:rFonts w:ascii="宋体" w:hAnsi="宋体" w:cs="宋体"/>
          <w:color w:val="auto"/>
          <w:sz w:val="28"/>
          <w:szCs w:val="28"/>
          <w:highlight w:val="none"/>
        </w:rPr>
        <w:t>15.5</w:t>
      </w:r>
      <w:r>
        <w:rPr>
          <w:rFonts w:hint="eastAsia" w:ascii="宋体" w:hAnsi="宋体" w:cs="宋体"/>
          <w:color w:val="auto"/>
          <w:sz w:val="28"/>
          <w:szCs w:val="28"/>
          <w:highlight w:val="none"/>
        </w:rPr>
        <w:t>若承租人无法在建设期内完成充电桩配套建设工作，</w:t>
      </w:r>
      <w:r>
        <w:rPr>
          <w:rFonts w:hint="eastAsia" w:ascii="宋体" w:hAnsi="宋体" w:cs="宋体"/>
          <w:color w:val="auto"/>
          <w:sz w:val="28"/>
          <w:szCs w:val="28"/>
          <w:highlight w:val="none"/>
        </w:rPr>
        <w:t>若未按期完成建设工作，承租人应按约定标准缴纳租金。同时，承租人应向出租人书面告知建设需延期时间，如承租人未能在约定延期时间内完成建设工作，出租人有权按照约定租金标准的</w:t>
      </w:r>
      <w:r>
        <w:rPr>
          <w:rFonts w:ascii="宋体" w:hAnsi="宋体" w:cs="宋体"/>
          <w:color w:val="auto"/>
          <w:sz w:val="28"/>
          <w:szCs w:val="28"/>
          <w:highlight w:val="none"/>
        </w:rPr>
        <w:t>1.4</w:t>
      </w:r>
      <w:r>
        <w:rPr>
          <w:rFonts w:hint="eastAsia" w:ascii="宋体" w:hAnsi="宋体" w:cs="宋体"/>
          <w:color w:val="auto"/>
          <w:sz w:val="28"/>
          <w:szCs w:val="28"/>
          <w:highlight w:val="none"/>
        </w:rPr>
        <w:t>倍向承租人计收场地使用费。则本合同自动解除，履约保证金不予返还承租人，首期租金无息退还承租人，双方互不追究违约责任，均不负相关法律责任。但承租人应在合同解除之日起</w:t>
      </w:r>
      <w:r>
        <w:rPr>
          <w:rFonts w:ascii="宋体" w:hAnsi="宋体" w:cs="宋体"/>
          <w:color w:val="auto"/>
          <w:sz w:val="28"/>
          <w:szCs w:val="28"/>
          <w:highlight w:val="none"/>
        </w:rPr>
        <w:t>30天内撤场，并将场地恢复至接收状态</w:t>
      </w:r>
      <w:r>
        <w:rPr>
          <w:rFonts w:hint="eastAsia" w:ascii="宋体" w:hAnsi="宋体" w:cs="宋体"/>
          <w:color w:val="auto"/>
          <w:sz w:val="28"/>
          <w:szCs w:val="28"/>
          <w:highlight w:val="none"/>
        </w:rPr>
        <w:t>或出租人认可的状态后返还给出租人。如承租人未能在</w:t>
      </w:r>
      <w:r>
        <w:rPr>
          <w:rFonts w:ascii="宋体" w:hAnsi="宋体" w:cs="宋体"/>
          <w:color w:val="auto"/>
          <w:sz w:val="28"/>
          <w:szCs w:val="28"/>
          <w:highlight w:val="none"/>
        </w:rPr>
        <w:t>30</w:t>
      </w:r>
      <w:r>
        <w:rPr>
          <w:rFonts w:hint="eastAsia" w:ascii="宋体" w:hAnsi="宋体" w:cs="宋体"/>
          <w:color w:val="auto"/>
          <w:sz w:val="28"/>
          <w:szCs w:val="28"/>
          <w:highlight w:val="none"/>
        </w:rPr>
        <w:t>天内恢复并返还场地的，出租人有权按首期租金标准</w:t>
      </w:r>
      <w:r>
        <w:rPr>
          <w:rFonts w:hint="eastAsia" w:ascii="宋体" w:hAnsi="宋体"/>
          <w:color w:val="auto"/>
          <w:sz w:val="28"/>
          <w:szCs w:val="28"/>
          <w:highlight w:val="none"/>
        </w:rPr>
        <w:t>的</w:t>
      </w:r>
      <w:r>
        <w:rPr>
          <w:rFonts w:ascii="宋体" w:hAnsi="宋体"/>
          <w:color w:val="auto"/>
          <w:sz w:val="28"/>
          <w:szCs w:val="28"/>
          <w:highlight w:val="none"/>
        </w:rPr>
        <w:t>1.4倍向承租人计收场地使用费。同时，</w:t>
      </w:r>
      <w:r>
        <w:rPr>
          <w:rFonts w:hint="eastAsia" w:ascii="宋体" w:hAnsi="宋体" w:cs="宋体"/>
          <w:color w:val="auto"/>
          <w:sz w:val="28"/>
          <w:szCs w:val="28"/>
          <w:highlight w:val="none"/>
        </w:rPr>
        <w:t>出租人有权与新承租人签订租赁合同。</w:t>
      </w:r>
    </w:p>
    <w:p>
      <w:pPr>
        <w:spacing w:line="520" w:lineRule="exact"/>
        <w:ind w:left="1133" w:right="-105" w:rightChars="-50" w:hanging="1133" w:hangingChars="403"/>
        <w:rPr>
          <w:rFonts w:ascii="宋体" w:hAnsi="宋体" w:cs="宋体"/>
          <w:b/>
          <w:bCs/>
          <w:color w:val="auto"/>
          <w:sz w:val="28"/>
          <w:szCs w:val="28"/>
          <w:highlight w:val="none"/>
        </w:rPr>
      </w:pPr>
      <w:r>
        <w:rPr>
          <w:rFonts w:hint="eastAsia" w:ascii="宋体" w:hAnsi="宋体" w:cs="宋体"/>
          <w:b/>
          <w:bCs/>
          <w:color w:val="auto"/>
          <w:sz w:val="28"/>
          <w:szCs w:val="28"/>
          <w:highlight w:val="none"/>
        </w:rPr>
        <w:t>第十六条  保险</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16.1在本合同所定的租赁期限内，承租人应就其所租赁该场地的自有财产及其它应投保的项目，向一家或多家声誉良好并有偿付能力的保险公司投保全面综合责任保险</w:t>
      </w:r>
      <w:r>
        <w:rPr>
          <w:rFonts w:hint="eastAsia" w:ascii="宋体" w:hAnsi="宋体"/>
          <w:color w:val="auto"/>
          <w:sz w:val="28"/>
          <w:szCs w:val="28"/>
          <w:highlight w:val="none"/>
        </w:rPr>
        <w:t>，包括公共责任险、火灾责任保险、人身伤害保险及承保承租人或其代理人、职工使用或占用场地时一切财产责任的保险，其累计投保金额应不少于承租人的财产总值，相关保险费用由承租人承担</w:t>
      </w:r>
      <w:r>
        <w:rPr>
          <w:rFonts w:hint="eastAsia" w:ascii="宋体" w:hAnsi="宋体"/>
          <w:color w:val="auto"/>
          <w:sz w:val="28"/>
          <w:szCs w:val="28"/>
          <w:highlight w:val="none"/>
        </w:rPr>
        <w:t>。若承租人未按规定投保，造成的损失责任全部由承租人承担。</w:t>
      </w:r>
    </w:p>
    <w:p>
      <w:pPr>
        <w:spacing w:line="520" w:lineRule="exact"/>
        <w:ind w:right="-105" w:rightChars="-50" w:firstLine="560" w:firstLineChars="200"/>
        <w:rPr>
          <w:rFonts w:ascii="宋体" w:hAnsi="宋体"/>
          <w:color w:val="auto"/>
          <w:sz w:val="28"/>
          <w:szCs w:val="28"/>
          <w:highlight w:val="none"/>
        </w:rPr>
      </w:pPr>
      <w:r>
        <w:rPr>
          <w:rFonts w:ascii="宋体" w:hAnsi="宋体"/>
          <w:color w:val="auto"/>
          <w:sz w:val="28"/>
          <w:szCs w:val="28"/>
          <w:highlight w:val="none"/>
        </w:rPr>
        <w:t>16.2本合同所述的所有保险应承保承租人履行本合同过程中，有关个人伤害或死亡及财产损失或损坏的赔偿责任，承租人应向出租人提供一份保险证书，以作为承租人投保的保险已经存在的根据。</w:t>
      </w:r>
    </w:p>
    <w:p>
      <w:pPr>
        <w:spacing w:line="520" w:lineRule="exact"/>
        <w:ind w:right="-105" w:rightChars="-50" w:firstLine="560" w:firstLineChars="200"/>
        <w:rPr>
          <w:rFonts w:ascii="宋体" w:hAnsi="宋体"/>
          <w:color w:val="auto"/>
          <w:sz w:val="28"/>
          <w:szCs w:val="28"/>
          <w:highlight w:val="none"/>
        </w:rPr>
      </w:pPr>
      <w:r>
        <w:rPr>
          <w:rFonts w:ascii="宋体" w:hAnsi="宋体"/>
          <w:color w:val="auto"/>
          <w:sz w:val="28"/>
          <w:szCs w:val="28"/>
          <w:highlight w:val="none"/>
        </w:rPr>
        <w:t>16.3承租人须向出租人提供一份证明所需保险均已投保的保险单复印件，并保证在现行保险单到期前至少三十日内承租人须向出租人交付一份更新的保险单复印件。</w:t>
      </w:r>
    </w:p>
    <w:p>
      <w:pPr>
        <w:spacing w:line="520" w:lineRule="exact"/>
        <w:ind w:left="1133" w:right="-105" w:rightChars="-50" w:hanging="1133" w:hangingChars="403"/>
        <w:rPr>
          <w:rFonts w:ascii="宋体" w:hAnsi="宋体"/>
          <w:b/>
          <w:color w:val="auto"/>
          <w:sz w:val="28"/>
          <w:szCs w:val="28"/>
          <w:highlight w:val="none"/>
        </w:rPr>
      </w:pPr>
      <w:r>
        <w:rPr>
          <w:rFonts w:hint="eastAsia" w:ascii="宋体" w:hAnsi="宋体"/>
          <w:b/>
          <w:color w:val="auto"/>
          <w:sz w:val="28"/>
          <w:szCs w:val="28"/>
          <w:highlight w:val="none"/>
        </w:rPr>
        <w:t>第十七条 商号</w:t>
      </w:r>
      <w:bookmarkEnd w:id="19"/>
      <w:bookmarkEnd w:id="20"/>
      <w:bookmarkEnd w:id="21"/>
      <w:r>
        <w:rPr>
          <w:rFonts w:hint="eastAsia" w:ascii="宋体" w:hAnsi="宋体"/>
          <w:b/>
          <w:color w:val="auto"/>
          <w:sz w:val="28"/>
          <w:szCs w:val="28"/>
          <w:highlight w:val="none"/>
        </w:rPr>
        <w:t>和无形资产使用原则</w:t>
      </w:r>
    </w:p>
    <w:p>
      <w:pPr>
        <w:tabs>
          <w:tab w:val="left" w:pos="1075"/>
        </w:tabs>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17.1租赁期间，出租人有权免费使用承租人的商号及经承租人许可的其他无形资产进行对外宣传。</w:t>
      </w:r>
    </w:p>
    <w:p>
      <w:pPr>
        <w:tabs>
          <w:tab w:val="left" w:pos="1075"/>
        </w:tabs>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17.2如承租人在报纸、杂志、广播、电视及其它媒体或其它通讯工具等广告中使用载有出租人名称或商业标志及其他无形资产的，在遵守出租人的商号大小、颜色、位置等方面保持一致的情况下，可以正常的使用对外宣传，但不得损害出租人利益。出租人有权随时更改名称或商业标志的样式。出租人对其商号以及无形资产的许可使用享有最终解释权。</w:t>
      </w:r>
    </w:p>
    <w:p>
      <w:pPr>
        <w:tabs>
          <w:tab w:val="left" w:pos="1075"/>
        </w:tabs>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17.3承租人应保证其所使用的商标、商号、标识等未对任何第三方构成侵权，包括但不限于知识产权。在本合同有效期内，如承租人被指控侵权，承租人应保证出租人不承担任何责任和并不因此遭受任何损失。如因任何第三方由于承租人的商标、商号、标识等侵权而对出租人提出指控或索赔，应由承租人承担全部责任，如因此给出租人造成损失，则应由承租人负责全部赔偿。承租人应保证其将自行处理与消费者之间的任何争议或纠纷，并保证出租人不因此受到任何干扰或投诉，否则承租人应向出租人承担赔偿责任。</w:t>
      </w:r>
      <w:bookmarkStart w:id="22" w:name="_Toc366509184"/>
      <w:bookmarkStart w:id="23" w:name="_Toc366508189"/>
      <w:bookmarkStart w:id="24" w:name="_Toc371598178"/>
    </w:p>
    <w:p>
      <w:pPr>
        <w:tabs>
          <w:tab w:val="left" w:pos="2640"/>
        </w:tabs>
        <w:spacing w:line="520" w:lineRule="exact"/>
        <w:ind w:left="1133" w:right="-105" w:rightChars="-50" w:hanging="1133" w:hangingChars="403"/>
        <w:rPr>
          <w:rFonts w:ascii="宋体" w:hAnsi="宋体"/>
          <w:b/>
          <w:color w:val="auto"/>
          <w:sz w:val="28"/>
          <w:szCs w:val="28"/>
          <w:highlight w:val="none"/>
        </w:rPr>
      </w:pPr>
      <w:r>
        <w:rPr>
          <w:rFonts w:hint="eastAsia" w:ascii="宋体" w:hAnsi="宋体" w:cs="宋体"/>
          <w:b/>
          <w:bCs/>
          <w:color w:val="auto"/>
          <w:sz w:val="28"/>
          <w:szCs w:val="28"/>
          <w:highlight w:val="none"/>
        </w:rPr>
        <w:t xml:space="preserve">第十八条 </w:t>
      </w:r>
      <w:r>
        <w:rPr>
          <w:rFonts w:ascii="宋体" w:hAnsi="宋体" w:cs="宋体"/>
          <w:b/>
          <w:bCs/>
          <w:color w:val="auto"/>
          <w:sz w:val="28"/>
          <w:szCs w:val="28"/>
          <w:highlight w:val="none"/>
        </w:rPr>
        <w:t xml:space="preserve"> </w:t>
      </w:r>
      <w:bookmarkEnd w:id="22"/>
      <w:bookmarkEnd w:id="23"/>
      <w:bookmarkEnd w:id="24"/>
      <w:bookmarkStart w:id="25" w:name="_Toc366508190"/>
      <w:bookmarkStart w:id="26" w:name="_Toc371598179"/>
      <w:bookmarkStart w:id="27" w:name="_Toc366509185"/>
      <w:r>
        <w:rPr>
          <w:rFonts w:hint="eastAsia" w:ascii="宋体" w:hAnsi="宋体"/>
          <w:b/>
          <w:color w:val="auto"/>
          <w:sz w:val="28"/>
          <w:szCs w:val="28"/>
          <w:highlight w:val="none"/>
        </w:rPr>
        <w:t>责任的免除</w:t>
      </w:r>
    </w:p>
    <w:p>
      <w:pPr>
        <w:spacing w:line="520" w:lineRule="exact"/>
        <w:ind w:left="2" w:leftChars="1"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出租人不因为公共设施、服务设施或安全设施的故障或中断事件以及火灾、溢水和虫害等事件的发生而造成的人身或财产的损害而对承租人承担任何责任（除非上述事件系由出租人直接造成的），并且本合同项下承租人交付的租金、以及其他费用或上述费用的任何部分也不因以上事件而作为减付、停付或拒绝支付的理由。</w:t>
      </w:r>
    </w:p>
    <w:p>
      <w:pPr>
        <w:spacing w:line="520" w:lineRule="exact"/>
        <w:ind w:left="1133" w:right="-105" w:rightChars="-50" w:hanging="1133" w:hangingChars="403"/>
        <w:rPr>
          <w:rFonts w:ascii="宋体" w:hAnsi="宋体"/>
          <w:b/>
          <w:color w:val="auto"/>
          <w:sz w:val="28"/>
          <w:szCs w:val="28"/>
          <w:highlight w:val="none"/>
        </w:rPr>
      </w:pPr>
      <w:r>
        <w:rPr>
          <w:rFonts w:hint="eastAsia" w:ascii="宋体" w:hAnsi="宋体"/>
          <w:b/>
          <w:color w:val="auto"/>
          <w:sz w:val="28"/>
          <w:szCs w:val="28"/>
          <w:highlight w:val="none"/>
        </w:rPr>
        <w:t>第十九条  不可抗力</w:t>
      </w:r>
    </w:p>
    <w:p>
      <w:pPr>
        <w:spacing w:line="520" w:lineRule="exact"/>
        <w:ind w:left="2" w:leftChars="1"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如果由于无法预见并且对其发生和后果无法防止或避免的不可抗力事件，比如地震、台风、水灾和其他自然灾害，战争、暴动和类似的军事行动， 民间骚动以及非协议双方员工的罢工、怠工和其他工人运动，政府的禁运令、禁止令或者政府的其他行为，或者其它阻止履行本合同的不可抗力原因，直接致使一方不能按本合同约定的条件全部或部分地履行其在本合同中义务，遇到上述不可抗力事件的一方（“受阻方”），只要满足所有下列条件，不应被视为违反本合同：</w:t>
      </w:r>
    </w:p>
    <w:p>
      <w:pPr>
        <w:spacing w:line="520" w:lineRule="exact"/>
        <w:ind w:left="2" w:leftChars="1"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（1）受阻方履行其在本合同中的义务时所遇到的非该方员工停工、障碍或延误，是由于不可抗力事件直接造成的；</w:t>
      </w:r>
    </w:p>
    <w:p>
      <w:pPr>
        <w:spacing w:line="520" w:lineRule="exact"/>
        <w:ind w:left="2" w:leftChars="1"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s="宋体"/>
          <w:color w:val="auto"/>
          <w:sz w:val="28"/>
          <w:szCs w:val="28"/>
          <w:highlight w:val="none"/>
        </w:rPr>
        <w:t>受阻方已尽其最大的努力履行其在本合同中的义务和减少由于不可抗力事件给另一方或公众造成的损失；</w:t>
      </w:r>
    </w:p>
    <w:p>
      <w:pPr>
        <w:spacing w:line="520" w:lineRule="exact"/>
        <w:ind w:left="2" w:leftChars="1" w:right="-105" w:rightChars="-50" w:firstLine="560" w:firstLineChars="200"/>
        <w:rPr>
          <w:rFonts w:ascii="宋体" w:hAnsi="宋体" w:cs="宋体"/>
          <w:color w:val="auto"/>
          <w:sz w:val="28"/>
          <w:szCs w:val="28"/>
          <w:highlight w:val="none"/>
        </w:rPr>
      </w:pPr>
      <w:r>
        <w:rPr>
          <w:rFonts w:hint="eastAsia" w:ascii="宋体" w:hAnsi="宋体"/>
          <w:color w:val="auto"/>
          <w:sz w:val="28"/>
          <w:szCs w:val="28"/>
          <w:highlight w:val="none"/>
        </w:rPr>
        <w:t>（3）</w:t>
      </w:r>
      <w:r>
        <w:rPr>
          <w:rFonts w:hint="eastAsia" w:ascii="宋体" w:hAnsi="宋体" w:cs="宋体"/>
          <w:color w:val="auto"/>
          <w:sz w:val="28"/>
          <w:szCs w:val="28"/>
          <w:highlight w:val="none"/>
        </w:rPr>
        <w:t>不可抗力事件发生时，受阻方应立即通知另一方，并在不可抗力事件发生后的十五天内提供有关该事件的书面资料，包括陈述延迟履行或不能履行或部分不能履行本合同的理由的说明书。</w:t>
      </w:r>
    </w:p>
    <w:p>
      <w:pPr>
        <w:pStyle w:val="11"/>
        <w:adjustRightInd w:val="0"/>
        <w:snapToGrid w:val="0"/>
        <w:spacing w:before="120" w:line="520" w:lineRule="exact"/>
        <w:ind w:firstLine="560"/>
        <w:rPr>
          <w:rFonts w:ascii="宋体" w:hAnsi="宋体" w:cs="宋体"/>
          <w:color w:val="auto"/>
          <w:sz w:val="28"/>
          <w:szCs w:val="28"/>
          <w:highlight w:val="none"/>
        </w:rPr>
      </w:pPr>
      <w:r>
        <w:rPr>
          <w:rFonts w:hint="eastAsia" w:ascii="宋体" w:hAnsi="宋体" w:cs="宋体"/>
          <w:color w:val="auto"/>
          <w:sz w:val="28"/>
          <w:szCs w:val="28"/>
          <w:highlight w:val="none"/>
        </w:rPr>
        <w:t>（4）本合同如因供电企业技术原因导致无法满足高压报装电力接入时，从而导致双方不能履约，双方均不负责任，由甲乙双方根据实际情况另行商定。</w:t>
      </w:r>
    </w:p>
    <w:p>
      <w:pPr>
        <w:spacing w:line="520" w:lineRule="exact"/>
        <w:ind w:left="2" w:leftChars="1"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如发生不可抗力事件，双方应根据该不可抗力事件对履行本合同的影响，决定是否修改本合同、以及是否部分或全部地免除受阻方在本合同中的义务。</w:t>
      </w:r>
    </w:p>
    <w:bookmarkEnd w:id="25"/>
    <w:bookmarkEnd w:id="26"/>
    <w:bookmarkEnd w:id="27"/>
    <w:p>
      <w:pPr>
        <w:spacing w:line="520" w:lineRule="exact"/>
        <w:ind w:left="1133" w:right="-105" w:rightChars="-50" w:hanging="1133" w:hangingChars="403"/>
        <w:rPr>
          <w:rFonts w:ascii="宋体" w:hAnsi="宋体"/>
          <w:b/>
          <w:color w:val="auto"/>
          <w:sz w:val="28"/>
          <w:szCs w:val="28"/>
          <w:highlight w:val="none"/>
        </w:rPr>
      </w:pPr>
      <w:bookmarkStart w:id="28" w:name="_Toc366508194"/>
      <w:bookmarkStart w:id="29" w:name="_Toc371598183"/>
      <w:bookmarkStart w:id="30" w:name="_Toc366509189"/>
      <w:r>
        <w:rPr>
          <w:rFonts w:hint="eastAsia" w:ascii="宋体" w:hAnsi="宋体"/>
          <w:b/>
          <w:color w:val="auto"/>
          <w:sz w:val="28"/>
          <w:szCs w:val="28"/>
          <w:highlight w:val="none"/>
        </w:rPr>
        <w:t>第二十条 关联公司条款</w:t>
      </w:r>
    </w:p>
    <w:p>
      <w:pPr>
        <w:spacing w:line="520" w:lineRule="exact"/>
        <w:ind w:left="2" w:leftChars="1"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本合同期限内双方可以其具备相应资质的母公司、子公司和其他相关分支机构或同一集团的其他下属公司、关联公司（以上总称为“关联公司”），取代己方在本合同中的合同主体地位，将本合同的全部权利和义务概括性转让给关联公司，届时，双方必须配合签署所有相关之合同、协议及任何法律文件。双方合同主体变更的前提是不得因此改变双方相互间的权利和义务关系，且出租人有权在其认为必要时要求承租人对承租人关联公司的履行行为承担担保责任。</w:t>
      </w:r>
    </w:p>
    <w:bookmarkEnd w:id="28"/>
    <w:bookmarkEnd w:id="29"/>
    <w:bookmarkEnd w:id="30"/>
    <w:p>
      <w:pPr>
        <w:spacing w:line="520" w:lineRule="exact"/>
        <w:ind w:left="1133" w:right="-105" w:rightChars="-50" w:hanging="1133" w:hangingChars="403"/>
        <w:rPr>
          <w:rFonts w:ascii="宋体" w:hAnsi="宋体"/>
          <w:b/>
          <w:color w:val="auto"/>
          <w:sz w:val="28"/>
          <w:szCs w:val="28"/>
          <w:highlight w:val="none"/>
        </w:rPr>
      </w:pPr>
      <w:bookmarkStart w:id="31" w:name="_Toc371598184"/>
      <w:bookmarkStart w:id="32" w:name="_Toc366508195"/>
      <w:bookmarkStart w:id="33" w:name="_Toc366509190"/>
      <w:r>
        <w:rPr>
          <w:rFonts w:hint="eastAsia" w:ascii="宋体" w:hAnsi="宋体"/>
          <w:b/>
          <w:color w:val="auto"/>
          <w:sz w:val="28"/>
          <w:szCs w:val="28"/>
          <w:highlight w:val="none"/>
        </w:rPr>
        <w:t>第二十一条  通知</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21.1出租人可以根据需要以专人交付、预付邮资挂号、速递公司、传真或直接送达或直接张贴于承租人承租场地店面的形式向承租人发出通知。通知发送后，如无相反证明，无论承租人是否签字确认，实际送达的日期均应按下列方法决定：</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（1）专人交付的通知应被视为在专人交付、接收人签收之日实际送达；</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（2）经预付邮资挂号发出的通知，应被视为在付邮日（以邮戳所示为准）后第三天实际送达；</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（3）经速递公司发出的通知，应被视为在通知交由速递公司后第二天实际送达；</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（4）以图文传真、电子邮件顺利发出与收到的通知，应被视为在传送日后第一个工作日实际送达；</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（5）直接送达或直接张贴于承租人承租场地店面的两日后视为实际送达。</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21.2若承租人名称、联系地址、法定代表人或授权代表等发生变更，应将变更的文件依据复印件于变更后</w:t>
      </w:r>
      <w:r>
        <w:rPr>
          <w:rFonts w:hint="eastAsia" w:ascii="宋体" w:hAnsi="宋体"/>
          <w:color w:val="auto"/>
          <w:sz w:val="28"/>
          <w:szCs w:val="28"/>
          <w:highlight w:val="none"/>
          <w:u w:val="single"/>
        </w:rPr>
        <w:t>十</w:t>
      </w:r>
      <w:r>
        <w:rPr>
          <w:rFonts w:hint="eastAsia" w:ascii="宋体" w:hAnsi="宋体"/>
          <w:color w:val="auto"/>
          <w:sz w:val="28"/>
          <w:szCs w:val="28"/>
          <w:highlight w:val="none"/>
        </w:rPr>
        <w:t>个工作日内书面送达出租人，承租人同意本合同的权利和义务由变更后的新公司或机构承担，变更前的公司及机构承担连带责任。</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21.3</w:t>
      </w:r>
      <w:r>
        <w:rPr>
          <w:rFonts w:hint="eastAsia" w:ascii="宋体" w:hAnsi="宋体" w:cs="宋体"/>
          <w:color w:val="auto"/>
          <w:sz w:val="28"/>
          <w:szCs w:val="28"/>
          <w:highlight w:val="none"/>
        </w:rPr>
        <w:t>根据本合同需要发出的全部通知均采用书面形式。</w:t>
      </w:r>
    </w:p>
    <w:p>
      <w:pPr>
        <w:spacing w:line="520" w:lineRule="exact"/>
        <w:ind w:left="1133" w:right="-105" w:rightChars="-50" w:hanging="1133" w:hangingChars="403"/>
        <w:rPr>
          <w:rFonts w:ascii="宋体" w:hAnsi="宋体"/>
          <w:color w:val="auto"/>
          <w:sz w:val="28"/>
          <w:szCs w:val="28"/>
          <w:highlight w:val="none"/>
        </w:rPr>
      </w:pPr>
      <w:r>
        <w:rPr>
          <w:rFonts w:hint="eastAsia" w:ascii="宋体" w:hAnsi="宋体"/>
          <w:b/>
          <w:color w:val="auto"/>
          <w:sz w:val="28"/>
          <w:szCs w:val="28"/>
          <w:highlight w:val="none"/>
        </w:rPr>
        <w:t>第二十二条 争议的解决</w:t>
      </w:r>
    </w:p>
    <w:p>
      <w:pPr>
        <w:spacing w:line="520" w:lineRule="exact"/>
        <w:ind w:left="2" w:leftChars="1"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本合同按照中华人民共和国法律解释并受其管辖。因合同产生的任何争议，双方应友好协商解决。如协商解决不成，任何一方均有权将纠纷提交该场地所在地人民法院裁决。</w:t>
      </w:r>
    </w:p>
    <w:p>
      <w:pPr>
        <w:spacing w:line="520" w:lineRule="exact"/>
        <w:ind w:left="1133" w:right="-105" w:rightChars="-50" w:hanging="1133" w:hangingChars="403"/>
        <w:rPr>
          <w:rFonts w:ascii="宋体" w:hAnsi="宋体"/>
          <w:b/>
          <w:color w:val="auto"/>
          <w:sz w:val="28"/>
          <w:szCs w:val="28"/>
          <w:highlight w:val="none"/>
        </w:rPr>
      </w:pPr>
      <w:r>
        <w:rPr>
          <w:rFonts w:hint="eastAsia" w:ascii="宋体" w:hAnsi="宋体"/>
          <w:b/>
          <w:color w:val="auto"/>
          <w:sz w:val="28"/>
          <w:szCs w:val="28"/>
          <w:highlight w:val="none"/>
        </w:rPr>
        <w:t>第二十三条 文字、生效及其他</w:t>
      </w:r>
      <w:bookmarkEnd w:id="31"/>
      <w:bookmarkEnd w:id="32"/>
      <w:bookmarkEnd w:id="33"/>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23.1本合同及其附件以中文书写。</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23.2</w:t>
      </w:r>
      <w:r>
        <w:rPr>
          <w:rFonts w:hint="eastAsia" w:ascii="宋体" w:hAnsi="宋体" w:cs="宋体"/>
          <w:color w:val="auto"/>
          <w:sz w:val="28"/>
          <w:szCs w:val="28"/>
          <w:highlight w:val="none"/>
        </w:rPr>
        <w:t>本合同的所有附件，附属协议均是本合同不可分割的组成部分，与本合同具有同等法律效力。</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23.3</w:t>
      </w:r>
      <w:r>
        <w:rPr>
          <w:rFonts w:hint="eastAsia" w:ascii="宋体" w:hAnsi="宋体" w:cs="宋体"/>
          <w:color w:val="auto"/>
          <w:sz w:val="28"/>
          <w:szCs w:val="28"/>
          <w:highlight w:val="none"/>
        </w:rPr>
        <w:t>对本合同的任何修改及未尽事宜均应经双方同意，并签订书面协议方为有效。</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23.4</w:t>
      </w:r>
      <w:r>
        <w:rPr>
          <w:rFonts w:hint="eastAsia" w:ascii="宋体" w:hAnsi="宋体" w:cs="宋体"/>
          <w:color w:val="auto"/>
          <w:sz w:val="28"/>
          <w:szCs w:val="28"/>
          <w:highlight w:val="none"/>
        </w:rPr>
        <w:t>若本合同项下的承租人超过一位（不论是自然人或是非自然人），则每一位承租人均需承担本合同项下“承租人”的义务或责任，并每一位承租人须对其他承租人的义务和责任承担连带责任。</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23.5</w:t>
      </w:r>
      <w:r>
        <w:rPr>
          <w:rFonts w:hint="eastAsia" w:ascii="宋体" w:hAnsi="宋体" w:cs="宋体"/>
          <w:color w:val="auto"/>
          <w:sz w:val="28"/>
          <w:szCs w:val="28"/>
          <w:highlight w:val="none"/>
        </w:rPr>
        <w:t>本合同中的每一个条款均为各自独立的条款，故若任何一个条款被裁定无效，均不影响其余条款的法律效力。</w:t>
      </w:r>
    </w:p>
    <w:p>
      <w:pPr>
        <w:spacing w:line="520" w:lineRule="exact"/>
        <w:ind w:right="-105" w:rightChars="-50" w:firstLine="560" w:firstLineChars="200"/>
        <w:rPr>
          <w:rFonts w:ascii="宋体" w:hAnsi="宋体" w:cs="宋体"/>
          <w:color w:val="auto"/>
          <w:sz w:val="28"/>
          <w:szCs w:val="28"/>
          <w:highlight w:val="none"/>
        </w:rPr>
      </w:pPr>
      <w:r>
        <w:rPr>
          <w:rFonts w:hint="eastAsia" w:ascii="宋体" w:hAnsi="宋体"/>
          <w:color w:val="auto"/>
          <w:sz w:val="28"/>
          <w:szCs w:val="28"/>
          <w:highlight w:val="none"/>
        </w:rPr>
        <w:t>23.6</w:t>
      </w:r>
      <w:r>
        <w:rPr>
          <w:rFonts w:hint="eastAsia" w:ascii="宋体" w:hAnsi="宋体" w:cs="宋体"/>
          <w:color w:val="auto"/>
          <w:sz w:val="28"/>
          <w:szCs w:val="28"/>
          <w:highlight w:val="none"/>
        </w:rPr>
        <w:t>涉及物业管理方面的有关事项，承租人应遵守出租人制定的物业管理相关规定。承租人在租赁期内如有违反出租人要求之行为，应向出租人承担责任，出租人因此遭受损失的，有权要求承租人予以赔偿。</w:t>
      </w:r>
    </w:p>
    <w:p>
      <w:pPr>
        <w:spacing w:line="520" w:lineRule="exact"/>
        <w:ind w:right="-105" w:rightChars="-50" w:firstLine="560" w:firstLineChars="200"/>
        <w:rPr>
          <w:rFonts w:ascii="宋体" w:hAnsi="宋体"/>
          <w:color w:val="auto"/>
          <w:sz w:val="28"/>
          <w:szCs w:val="28"/>
          <w:highlight w:val="none"/>
        </w:rPr>
      </w:pPr>
      <w:r>
        <w:rPr>
          <w:rFonts w:hint="eastAsia" w:ascii="宋体" w:hAnsi="宋体" w:cs="宋体"/>
          <w:color w:val="auto"/>
          <w:sz w:val="28"/>
          <w:szCs w:val="28"/>
          <w:highlight w:val="none"/>
        </w:rPr>
        <w:t>23.7如果承租人未在本合同签订后</w:t>
      </w:r>
      <w:r>
        <w:rPr>
          <w:rFonts w:hint="eastAsia" w:ascii="宋体" w:hAnsi="宋体" w:cs="宋体"/>
          <w:color w:val="auto"/>
          <w:sz w:val="28"/>
          <w:szCs w:val="28"/>
          <w:highlight w:val="none"/>
          <w:u w:val="single"/>
        </w:rPr>
        <w:t>3</w:t>
      </w:r>
      <w:r>
        <w:rPr>
          <w:rFonts w:hint="eastAsia" w:ascii="宋体" w:hAnsi="宋体"/>
          <w:color w:val="auto"/>
          <w:sz w:val="28"/>
          <w:szCs w:val="28"/>
          <w:highlight w:val="none"/>
        </w:rPr>
        <w:t>个工作日</w:t>
      </w:r>
      <w:r>
        <w:rPr>
          <w:rFonts w:hint="eastAsia" w:ascii="宋体" w:hAnsi="宋体" w:cs="宋体"/>
          <w:color w:val="auto"/>
          <w:sz w:val="28"/>
          <w:szCs w:val="28"/>
          <w:highlight w:val="none"/>
        </w:rPr>
        <w:t>之内向出租人缴纳第一个付款周期的固定租金和履约保证金的，本合同不生效。</w:t>
      </w:r>
      <w:r>
        <w:rPr>
          <w:rFonts w:hint="eastAsia" w:ascii="宋体" w:hAnsi="宋体"/>
          <w:color w:val="auto"/>
          <w:sz w:val="28"/>
          <w:szCs w:val="28"/>
          <w:highlight w:val="none"/>
        </w:rPr>
        <w:t>本合同经双方加盖公章或合同专用章并经法定代表人或授权代表签字或盖章，且承租人向出租人缴纳第一个付款周期的固定租金和履约保证金后生效。</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23.8</w:t>
      </w:r>
      <w:r>
        <w:rPr>
          <w:rFonts w:hint="eastAsia" w:ascii="宋体" w:hAnsi="宋体" w:cs="宋体"/>
          <w:color w:val="auto"/>
          <w:sz w:val="28"/>
          <w:szCs w:val="28"/>
          <w:highlight w:val="none"/>
        </w:rPr>
        <w:t>本合同一式</w:t>
      </w:r>
      <w:r>
        <w:rPr>
          <w:rFonts w:hint="eastAsia" w:ascii="宋体" w:hAnsi="宋体" w:cs="宋体"/>
          <w:color w:val="auto"/>
          <w:sz w:val="28"/>
          <w:szCs w:val="28"/>
          <w:highlight w:val="none"/>
          <w:u w:val="single"/>
        </w:rPr>
        <w:t>陆</w:t>
      </w:r>
      <w:r>
        <w:rPr>
          <w:rFonts w:hint="eastAsia" w:ascii="宋体" w:hAnsi="宋体" w:cs="宋体"/>
          <w:color w:val="auto"/>
          <w:sz w:val="28"/>
          <w:szCs w:val="28"/>
          <w:highlight w:val="none"/>
        </w:rPr>
        <w:t>份，出租人执</w:t>
      </w:r>
      <w:r>
        <w:rPr>
          <w:rFonts w:hint="eastAsia" w:ascii="宋体" w:hAnsi="宋体" w:cs="宋体"/>
          <w:color w:val="auto"/>
          <w:sz w:val="28"/>
          <w:szCs w:val="28"/>
          <w:highlight w:val="none"/>
          <w:u w:val="single"/>
        </w:rPr>
        <w:t>肆</w:t>
      </w:r>
      <w:r>
        <w:rPr>
          <w:rFonts w:hint="eastAsia" w:ascii="宋体" w:hAnsi="宋体" w:cs="宋体"/>
          <w:color w:val="auto"/>
          <w:sz w:val="28"/>
          <w:szCs w:val="28"/>
          <w:highlight w:val="none"/>
        </w:rPr>
        <w:t>份，承租人执</w:t>
      </w:r>
      <w:r>
        <w:rPr>
          <w:rFonts w:hint="eastAsia" w:ascii="宋体" w:hAnsi="宋体" w:cs="宋体"/>
          <w:color w:val="auto"/>
          <w:sz w:val="28"/>
          <w:szCs w:val="28"/>
          <w:highlight w:val="none"/>
          <w:u w:val="single"/>
        </w:rPr>
        <w:t>贰</w:t>
      </w:r>
      <w:r>
        <w:rPr>
          <w:rFonts w:hint="eastAsia" w:ascii="宋体" w:hAnsi="宋体" w:cs="宋体"/>
          <w:color w:val="auto"/>
          <w:sz w:val="28"/>
          <w:szCs w:val="28"/>
          <w:highlight w:val="none"/>
        </w:rPr>
        <w:t>份，具有同等法律效力。</w:t>
      </w:r>
    </w:p>
    <w:p>
      <w:pPr>
        <w:spacing w:line="520" w:lineRule="exact"/>
        <w:ind w:right="-105" w:rightChars="-50"/>
        <w:rPr>
          <w:rFonts w:ascii="宋体" w:hAnsi="宋体"/>
          <w:b/>
          <w:color w:val="auto"/>
          <w:sz w:val="28"/>
          <w:szCs w:val="28"/>
          <w:highlight w:val="none"/>
        </w:rPr>
      </w:pPr>
      <w:r>
        <w:rPr>
          <w:rFonts w:hint="eastAsia" w:ascii="宋体" w:hAnsi="宋体"/>
          <w:b/>
          <w:color w:val="auto"/>
          <w:sz w:val="28"/>
          <w:szCs w:val="28"/>
          <w:highlight w:val="none"/>
        </w:rPr>
        <w:t xml:space="preserve">第二十四条 </w:t>
      </w:r>
      <w:r>
        <w:rPr>
          <w:rFonts w:hint="eastAsia" w:ascii="宋体" w:hAnsi="宋体" w:cs="宋体"/>
          <w:b/>
          <w:color w:val="auto"/>
          <w:sz w:val="28"/>
          <w:szCs w:val="28"/>
          <w:highlight w:val="none"/>
        </w:rPr>
        <w:t>合同附件</w:t>
      </w:r>
    </w:p>
    <w:p>
      <w:pPr>
        <w:spacing w:line="520" w:lineRule="exact"/>
        <w:ind w:left="1128" w:right="-105" w:rightChars="-50" w:hanging="1128" w:hangingChars="403"/>
        <w:rPr>
          <w:rFonts w:ascii="宋体" w:hAnsi="宋体"/>
          <w:color w:val="auto"/>
          <w:sz w:val="28"/>
          <w:szCs w:val="28"/>
          <w:highlight w:val="none"/>
        </w:rPr>
      </w:pPr>
      <w:bookmarkStart w:id="34" w:name="_Toc366509192"/>
      <w:bookmarkStart w:id="35" w:name="_Toc366508197"/>
      <w:r>
        <w:rPr>
          <w:rFonts w:hint="eastAsia" w:ascii="宋体" w:hAnsi="宋体"/>
          <w:color w:val="auto"/>
          <w:sz w:val="28"/>
          <w:szCs w:val="28"/>
          <w:highlight w:val="none"/>
        </w:rPr>
        <w:t>附件一：租赁场地示意图</w:t>
      </w:r>
      <w:bookmarkEnd w:id="34"/>
      <w:bookmarkEnd w:id="35"/>
    </w:p>
    <w:p>
      <w:pPr>
        <w:spacing w:line="520" w:lineRule="exact"/>
        <w:ind w:left="1128" w:right="-105" w:rightChars="-50" w:hanging="1128" w:hangingChars="403"/>
        <w:rPr>
          <w:rFonts w:ascii="宋体" w:hAnsi="宋体"/>
          <w:color w:val="auto"/>
          <w:sz w:val="28"/>
          <w:szCs w:val="28"/>
          <w:highlight w:val="none"/>
        </w:rPr>
      </w:pPr>
      <w:bookmarkStart w:id="36" w:name="_Toc366508198"/>
      <w:bookmarkStart w:id="37" w:name="_Toc366509193"/>
      <w:r>
        <w:rPr>
          <w:rFonts w:hint="eastAsia" w:ascii="宋体" w:hAnsi="宋体"/>
          <w:color w:val="auto"/>
          <w:sz w:val="28"/>
          <w:szCs w:val="28"/>
          <w:highlight w:val="none"/>
        </w:rPr>
        <w:t>附件二：场地交付标准</w:t>
      </w:r>
      <w:bookmarkEnd w:id="36"/>
      <w:bookmarkEnd w:id="37"/>
    </w:p>
    <w:p>
      <w:pPr>
        <w:spacing w:line="520" w:lineRule="exact"/>
        <w:ind w:left="1128" w:right="-105" w:rightChars="-50" w:hanging="1128" w:hangingChars="403"/>
        <w:rPr>
          <w:rFonts w:ascii="宋体" w:hAnsi="宋体"/>
          <w:color w:val="auto"/>
          <w:sz w:val="28"/>
          <w:szCs w:val="28"/>
          <w:highlight w:val="none"/>
        </w:rPr>
      </w:pPr>
      <w:bookmarkStart w:id="38" w:name="_Toc366508199"/>
      <w:bookmarkStart w:id="39" w:name="_Toc366509194"/>
      <w:r>
        <w:rPr>
          <w:rFonts w:hint="eastAsia" w:ascii="宋体" w:hAnsi="宋体"/>
          <w:color w:val="auto"/>
          <w:sz w:val="28"/>
          <w:szCs w:val="28"/>
          <w:highlight w:val="none"/>
        </w:rPr>
        <w:t>附件三：租金计算表</w:t>
      </w:r>
      <w:bookmarkEnd w:id="38"/>
      <w:bookmarkEnd w:id="39"/>
    </w:p>
    <w:p>
      <w:pPr>
        <w:spacing w:line="520" w:lineRule="exact"/>
        <w:ind w:left="1128" w:right="-105" w:rightChars="-50" w:hanging="1128" w:hangingChars="403"/>
        <w:rPr>
          <w:rFonts w:ascii="宋体" w:hAnsi="宋体"/>
          <w:color w:val="auto"/>
          <w:sz w:val="28"/>
          <w:szCs w:val="28"/>
          <w:highlight w:val="none"/>
        </w:rPr>
      </w:pPr>
      <w:bookmarkStart w:id="40" w:name="_Toc366508200"/>
      <w:bookmarkStart w:id="41" w:name="_Toc366509195"/>
      <w:r>
        <w:rPr>
          <w:rFonts w:hint="eastAsia" w:ascii="宋体" w:hAnsi="宋体"/>
          <w:color w:val="auto"/>
          <w:sz w:val="28"/>
          <w:szCs w:val="28"/>
          <w:highlight w:val="none"/>
        </w:rPr>
        <w:t>附件四：营业执照副本复印件、税务登记证复印件、组织机构代码证复印件</w:t>
      </w:r>
      <w:bookmarkEnd w:id="40"/>
      <w:bookmarkEnd w:id="41"/>
    </w:p>
    <w:p>
      <w:pPr>
        <w:spacing w:line="520" w:lineRule="exact"/>
        <w:ind w:left="1128" w:right="-105" w:rightChars="-50" w:hanging="1128" w:hangingChars="403"/>
        <w:rPr>
          <w:rFonts w:ascii="宋体" w:hAnsi="宋体"/>
          <w:color w:val="auto"/>
          <w:sz w:val="28"/>
          <w:szCs w:val="28"/>
          <w:highlight w:val="none"/>
        </w:rPr>
      </w:pPr>
      <w:bookmarkStart w:id="42" w:name="_Toc366509196"/>
      <w:bookmarkStart w:id="43" w:name="_Toc366508201"/>
      <w:r>
        <w:rPr>
          <w:rFonts w:hint="eastAsia" w:ascii="宋体" w:hAnsi="宋体"/>
          <w:color w:val="auto"/>
          <w:sz w:val="28"/>
          <w:szCs w:val="28"/>
          <w:highlight w:val="none"/>
        </w:rPr>
        <w:t>附件五：物业租赁安全</w:t>
      </w:r>
      <w:bookmarkEnd w:id="42"/>
      <w:bookmarkEnd w:id="43"/>
      <w:r>
        <w:rPr>
          <w:rFonts w:hint="eastAsia" w:ascii="宋体" w:hAnsi="宋体"/>
          <w:color w:val="auto"/>
          <w:sz w:val="28"/>
          <w:szCs w:val="28"/>
          <w:highlight w:val="none"/>
        </w:rPr>
        <w:t>协议</w:t>
      </w:r>
    </w:p>
    <w:p>
      <w:pPr>
        <w:spacing w:line="520" w:lineRule="exact"/>
        <w:ind w:right="-105" w:rightChars="-50"/>
        <w:rPr>
          <w:rFonts w:ascii="宋体" w:hAnsi="宋体"/>
          <w:color w:val="auto"/>
          <w:sz w:val="28"/>
          <w:szCs w:val="28"/>
          <w:highlight w:val="none"/>
        </w:rPr>
      </w:pPr>
      <w:r>
        <w:rPr>
          <w:rFonts w:hint="eastAsia" w:ascii="宋体" w:hAnsi="宋体"/>
          <w:color w:val="auto"/>
          <w:sz w:val="28"/>
          <w:szCs w:val="28"/>
          <w:highlight w:val="none"/>
        </w:rPr>
        <w:t>附件六：廉政协议</w:t>
      </w:r>
    </w:p>
    <w:p>
      <w:pPr>
        <w:spacing w:line="520" w:lineRule="exact"/>
        <w:ind w:right="-105" w:rightChars="-50"/>
        <w:rPr>
          <w:rFonts w:ascii="宋体" w:hAnsi="宋体"/>
          <w:color w:val="auto"/>
          <w:sz w:val="28"/>
          <w:szCs w:val="28"/>
          <w:highlight w:val="none"/>
        </w:rPr>
      </w:pPr>
    </w:p>
    <w:p>
      <w:pPr>
        <w:spacing w:line="520" w:lineRule="exact"/>
        <w:ind w:left="1128" w:right="-105" w:rightChars="-50" w:hanging="1128"/>
        <w:rPr>
          <w:rFonts w:ascii="宋体" w:hAnsi="宋体"/>
          <w:color w:val="auto"/>
          <w:sz w:val="28"/>
          <w:szCs w:val="28"/>
          <w:highlight w:val="none"/>
        </w:rPr>
      </w:pPr>
      <w:r>
        <w:rPr>
          <w:rFonts w:hint="eastAsia" w:ascii="宋体" w:hAnsi="宋体"/>
          <w:color w:val="auto"/>
          <w:sz w:val="28"/>
          <w:szCs w:val="28"/>
          <w:highlight w:val="none"/>
        </w:rPr>
        <w:t>本合同由双方授权代表签字：</w:t>
      </w:r>
    </w:p>
    <w:p>
      <w:pPr>
        <w:spacing w:line="520" w:lineRule="exact"/>
        <w:ind w:left="5888" w:right="-105" w:rightChars="-50" w:hanging="5888" w:hangingChars="2103"/>
        <w:rPr>
          <w:rFonts w:hint="eastAsia" w:ascii="宋体" w:hAnsi="宋体"/>
          <w:color w:val="auto"/>
          <w:sz w:val="28"/>
          <w:szCs w:val="28"/>
          <w:highlight w:val="none"/>
        </w:rPr>
      </w:pPr>
      <w:r>
        <w:rPr>
          <w:rFonts w:hint="eastAsia" w:ascii="宋体" w:hAnsi="宋体"/>
          <w:color w:val="auto"/>
          <w:sz w:val="28"/>
          <w:szCs w:val="28"/>
          <w:highlight w:val="none"/>
        </w:rPr>
        <w:t>出租人：天津津轨商业管理有限公司     承租人：</w:t>
      </w:r>
    </w:p>
    <w:p>
      <w:pPr>
        <w:spacing w:line="520" w:lineRule="exact"/>
        <w:ind w:left="5888" w:right="-105" w:rightChars="-50" w:hanging="5888" w:hangingChars="2103"/>
        <w:rPr>
          <w:rFonts w:ascii="宋体" w:hAnsi="宋体"/>
          <w:color w:val="auto"/>
          <w:sz w:val="28"/>
          <w:szCs w:val="28"/>
          <w:highlight w:val="none"/>
        </w:rPr>
      </w:pPr>
      <w:r>
        <w:rPr>
          <w:rFonts w:hint="eastAsia" w:ascii="宋体" w:hAnsi="宋体"/>
          <w:color w:val="auto"/>
          <w:sz w:val="28"/>
          <w:szCs w:val="28"/>
          <w:highlight w:val="none"/>
        </w:rPr>
        <w:t xml:space="preserve">    </w:t>
      </w:r>
    </w:p>
    <w:p>
      <w:pPr>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法定代表人或授权代表：               法定代表人或授权代表：</w:t>
      </w:r>
    </w:p>
    <w:p>
      <w:pPr>
        <w:spacing w:line="520" w:lineRule="exact"/>
        <w:ind w:left="1128" w:right="-105" w:rightChars="-50" w:hanging="1128" w:hangingChars="403"/>
        <w:rPr>
          <w:rFonts w:ascii="宋体" w:hAnsi="宋体"/>
          <w:color w:val="auto"/>
          <w:sz w:val="28"/>
          <w:szCs w:val="28"/>
          <w:highlight w:val="none"/>
        </w:rPr>
      </w:pPr>
      <w:r>
        <w:rPr>
          <w:rFonts w:hint="eastAsia" w:ascii="宋体" w:hAnsi="宋体"/>
          <w:color w:val="auto"/>
          <w:sz w:val="28"/>
          <w:szCs w:val="28"/>
          <w:highlight w:val="none"/>
        </w:rPr>
        <w:t>签订时间：</w:t>
      </w:r>
    </w:p>
    <w:p>
      <w:pPr>
        <w:spacing w:line="520" w:lineRule="exact"/>
        <w:ind w:left="1128" w:right="-105" w:rightChars="-50" w:hanging="1128" w:hangingChars="403"/>
        <w:rPr>
          <w:rFonts w:ascii="宋体" w:hAnsi="宋体"/>
          <w:b/>
          <w:color w:val="auto"/>
          <w:sz w:val="28"/>
          <w:szCs w:val="28"/>
          <w:highlight w:val="none"/>
        </w:rPr>
      </w:pPr>
      <w:r>
        <w:rPr>
          <w:rFonts w:hint="eastAsia" w:ascii="宋体" w:hAnsi="宋体"/>
          <w:color w:val="auto"/>
          <w:kern w:val="0"/>
          <w:sz w:val="28"/>
          <w:szCs w:val="28"/>
          <w:highlight w:val="none"/>
        </w:rPr>
        <w:br w:type="page"/>
      </w:r>
      <w:r>
        <w:rPr>
          <w:rFonts w:hint="eastAsia" w:ascii="宋体" w:hAnsi="宋体"/>
          <w:b/>
          <w:color w:val="auto"/>
          <w:sz w:val="28"/>
          <w:szCs w:val="28"/>
          <w:highlight w:val="none"/>
        </w:rPr>
        <w:t>附件一：租赁该场地区位图</w:t>
      </w:r>
    </w:p>
    <w:p>
      <w:pPr>
        <w:spacing w:line="520" w:lineRule="exact"/>
        <w:ind w:right="-105" w:rightChars="-50"/>
        <w:rPr>
          <w:rFonts w:ascii="宋体" w:hAnsi="宋体"/>
          <w:color w:val="auto"/>
          <w:sz w:val="28"/>
          <w:szCs w:val="28"/>
          <w:highlight w:val="none"/>
        </w:rPr>
      </w:pPr>
      <w:r>
        <w:rPr>
          <w:rFonts w:hint="eastAsia" w:ascii="宋体" w:hAnsi="宋体"/>
          <w:color w:val="auto"/>
          <w:sz w:val="28"/>
          <w:szCs w:val="28"/>
          <w:highlight w:val="none"/>
        </w:rPr>
        <w:t xml:space="preserve">   出租场地位于</w:t>
      </w:r>
      <w:r>
        <w:rPr>
          <w:rFonts w:hint="eastAsia" w:ascii="宋体" w:hAnsi="宋体"/>
          <w:color w:val="auto"/>
          <w:sz w:val="28"/>
          <w:szCs w:val="28"/>
          <w:highlight w:val="none"/>
        </w:rPr>
        <w:t>北站</w:t>
      </w:r>
      <w:r>
        <w:rPr>
          <w:rFonts w:hint="eastAsia" w:ascii="宋体" w:hAnsi="宋体"/>
          <w:color w:val="auto"/>
          <w:sz w:val="28"/>
          <w:szCs w:val="28"/>
          <w:highlight w:val="none"/>
        </w:rPr>
        <w:t>站</w:t>
      </w:r>
      <w:r>
        <w:rPr>
          <w:rFonts w:hint="eastAsia" w:ascii="宋体" w:hAnsi="宋体"/>
          <w:color w:val="auto"/>
          <w:sz w:val="28"/>
          <w:szCs w:val="28"/>
          <w:highlight w:val="none"/>
          <w:lang w:val="en-US" w:eastAsia="zh-CN"/>
        </w:rPr>
        <w:t>地块</w:t>
      </w:r>
      <w:r>
        <w:rPr>
          <w:rFonts w:hint="eastAsia" w:ascii="宋体" w:hAnsi="宋体"/>
          <w:color w:val="auto"/>
          <w:sz w:val="28"/>
          <w:szCs w:val="28"/>
          <w:highlight w:val="none"/>
        </w:rPr>
        <w:t>停车场内，共计</w:t>
      </w:r>
      <w:r>
        <w:rPr>
          <w:rFonts w:ascii="宋体" w:hAnsi="宋体"/>
          <w:color w:val="auto"/>
          <w:sz w:val="28"/>
          <w:szCs w:val="28"/>
          <w:highlight w:val="none"/>
        </w:rPr>
        <w:t>40</w:t>
      </w:r>
      <w:r>
        <w:rPr>
          <w:rFonts w:hint="eastAsia" w:ascii="宋体" w:hAnsi="宋体"/>
          <w:color w:val="auto"/>
          <w:sz w:val="28"/>
          <w:szCs w:val="28"/>
          <w:highlight w:val="none"/>
        </w:rPr>
        <w:t>个车位。</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图示:</w:t>
      </w:r>
    </w:p>
    <w:p>
      <w:pPr>
        <w:spacing w:line="240" w:lineRule="auto"/>
        <w:ind w:right="-105" w:rightChars="-50" w:firstLine="0" w:firstLineChars="0"/>
        <w:rPr>
          <w:rFonts w:ascii="宋体" w:hAnsi="宋体"/>
          <w:b/>
          <w:color w:val="auto"/>
          <w:sz w:val="28"/>
          <w:szCs w:val="28"/>
          <w:highlight w:val="none"/>
        </w:rPr>
      </w:pPr>
      <w:r>
        <w:rPr>
          <w:rFonts w:ascii="仿宋_GB2312" w:hAnsi="仿宋" w:eastAsia="仿宋_GB2312" w:cs="楷体"/>
          <w:color w:val="auto"/>
          <w:sz w:val="32"/>
          <w:szCs w:val="32"/>
          <w:highlight w:val="none"/>
        </w:rPr>
        <w:drawing>
          <wp:inline distT="0" distB="0" distL="0" distR="0">
            <wp:extent cx="5274310" cy="33083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274310" cy="3308500"/>
                    </a:xfrm>
                    <a:prstGeom prst="rect">
                      <a:avLst/>
                    </a:prstGeom>
                    <a:noFill/>
                    <a:ln w="9525">
                      <a:noFill/>
                      <a:miter lim="800000"/>
                      <a:headEnd/>
                      <a:tailEnd/>
                    </a:ln>
                  </pic:spPr>
                </pic:pic>
              </a:graphicData>
            </a:graphic>
          </wp:inline>
        </w:drawing>
      </w:r>
      <w:r>
        <w:rPr>
          <w:rFonts w:hint="eastAsia" w:ascii="宋体" w:hAnsi="宋体"/>
          <w:b/>
          <w:color w:val="auto"/>
          <w:kern w:val="0"/>
          <w:sz w:val="28"/>
          <w:szCs w:val="28"/>
          <w:highlight w:val="none"/>
        </w:rPr>
        <w:br w:type="page"/>
      </w:r>
      <w:r>
        <w:rPr>
          <w:rFonts w:hint="eastAsia" w:ascii="宋体" w:hAnsi="宋体"/>
          <w:b/>
          <w:color w:val="auto"/>
          <w:sz w:val="28"/>
          <w:szCs w:val="28"/>
          <w:highlight w:val="none"/>
        </w:rPr>
        <w:t>附件二：场地交付标准</w:t>
      </w:r>
    </w:p>
    <w:p>
      <w:pPr>
        <w:spacing w:line="520" w:lineRule="exact"/>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按该场地现状交付。</w:t>
      </w:r>
    </w:p>
    <w:p>
      <w:pPr>
        <w:spacing w:line="520" w:lineRule="exact"/>
        <w:ind w:right="-105" w:rightChars="-50" w:firstLine="560" w:firstLineChars="200"/>
        <w:rPr>
          <w:rFonts w:ascii="宋体" w:hAnsi="宋体"/>
          <w:color w:val="auto"/>
          <w:sz w:val="28"/>
          <w:szCs w:val="28"/>
          <w:highlight w:val="none"/>
        </w:rPr>
      </w:pPr>
    </w:p>
    <w:p>
      <w:pPr>
        <w:spacing w:line="520" w:lineRule="exact"/>
        <w:ind w:right="-105" w:rightChars="-50" w:firstLine="560" w:firstLineChars="200"/>
        <w:rPr>
          <w:rFonts w:ascii="宋体" w:hAnsi="宋体"/>
          <w:color w:val="auto"/>
          <w:sz w:val="28"/>
          <w:szCs w:val="28"/>
          <w:highlight w:val="none"/>
        </w:rPr>
      </w:pPr>
    </w:p>
    <w:p>
      <w:pPr>
        <w:spacing w:line="520" w:lineRule="exact"/>
        <w:ind w:right="-105" w:rightChars="-50" w:firstLine="560" w:firstLineChars="200"/>
        <w:rPr>
          <w:rFonts w:ascii="宋体" w:hAnsi="宋体"/>
          <w:color w:val="auto"/>
          <w:sz w:val="28"/>
          <w:szCs w:val="28"/>
          <w:highlight w:val="none"/>
        </w:rPr>
      </w:pPr>
    </w:p>
    <w:p>
      <w:pPr>
        <w:spacing w:line="520" w:lineRule="exact"/>
        <w:ind w:right="-105" w:rightChars="-50" w:firstLine="560" w:firstLineChars="200"/>
        <w:rPr>
          <w:rFonts w:ascii="宋体" w:hAnsi="宋体"/>
          <w:color w:val="auto"/>
          <w:sz w:val="28"/>
          <w:szCs w:val="28"/>
          <w:highlight w:val="none"/>
        </w:rPr>
      </w:pPr>
    </w:p>
    <w:p>
      <w:pPr>
        <w:spacing w:line="520" w:lineRule="exact"/>
        <w:ind w:left="1133" w:right="-105" w:rightChars="-50" w:hanging="1133" w:hangingChars="403"/>
        <w:rPr>
          <w:rFonts w:ascii="宋体" w:hAnsi="宋体"/>
          <w:b/>
          <w:color w:val="auto"/>
          <w:sz w:val="28"/>
          <w:szCs w:val="28"/>
          <w:highlight w:val="none"/>
        </w:rPr>
      </w:pPr>
      <w:r>
        <w:rPr>
          <w:rFonts w:hint="eastAsia" w:ascii="宋体" w:hAnsi="宋体"/>
          <w:b/>
          <w:color w:val="auto"/>
          <w:kern w:val="0"/>
          <w:sz w:val="28"/>
          <w:szCs w:val="28"/>
          <w:highlight w:val="none"/>
        </w:rPr>
        <w:br w:type="page"/>
      </w:r>
      <w:bookmarkStart w:id="44" w:name="_Toc371598188"/>
      <w:r>
        <w:rPr>
          <w:rFonts w:hint="eastAsia" w:ascii="宋体" w:hAnsi="宋体"/>
          <w:b/>
          <w:color w:val="auto"/>
          <w:sz w:val="28"/>
          <w:szCs w:val="28"/>
          <w:highlight w:val="none"/>
        </w:rPr>
        <w:t>附件三：合同费用计算表</w:t>
      </w:r>
      <w:bookmarkEnd w:id="44"/>
      <w:r>
        <w:rPr>
          <w:rFonts w:hint="eastAsia" w:ascii="宋体" w:hAnsi="宋体"/>
          <w:b/>
          <w:color w:val="auto"/>
          <w:sz w:val="28"/>
          <w:szCs w:val="28"/>
          <w:highlight w:val="none"/>
        </w:rPr>
        <w:t>（以下为举例说明，以实际合同履行时为准。）</w:t>
      </w:r>
    </w:p>
    <w:p>
      <w:pPr>
        <w:spacing w:line="520" w:lineRule="exact"/>
        <w:ind w:left="1128" w:right="-105" w:rightChars="-50" w:hanging="1128" w:hangingChars="403"/>
        <w:rPr>
          <w:rFonts w:ascii="宋体" w:hAnsi="宋体" w:cs="宋体"/>
          <w:color w:val="auto"/>
          <w:kern w:val="0"/>
          <w:sz w:val="28"/>
          <w:szCs w:val="28"/>
          <w:highlight w:val="none"/>
        </w:rPr>
      </w:pPr>
      <w:r>
        <w:rPr>
          <w:rFonts w:hint="eastAsia" w:ascii="宋体" w:hAnsi="宋体" w:cs="宋体"/>
          <w:color w:val="auto"/>
          <w:kern w:val="0"/>
          <w:sz w:val="28"/>
          <w:szCs w:val="28"/>
          <w:highlight w:val="none"/>
        </w:rPr>
        <w:t>1、固定租金</w:t>
      </w:r>
    </w:p>
    <w:p>
      <w:pPr>
        <w:spacing w:line="520" w:lineRule="exact"/>
        <w:ind w:left="0" w:right="-105" w:rightChars="-50" w:firstLine="0" w:firstLineChars="0"/>
        <w:rPr>
          <w:rFonts w:ascii="宋体" w:hAnsi="宋体" w:cs="宋体"/>
          <w:color w:val="auto"/>
          <w:kern w:val="0"/>
          <w:sz w:val="28"/>
          <w:szCs w:val="28"/>
          <w:highlight w:val="none"/>
        </w:rPr>
      </w:pPr>
      <w:r>
        <w:rPr>
          <w:rFonts w:hint="eastAsia" w:ascii="宋体" w:hAnsi="宋体" w:cs="宋体"/>
          <w:color w:val="auto"/>
          <w:kern w:val="0"/>
          <w:sz w:val="28"/>
          <w:szCs w:val="28"/>
          <w:highlight w:val="none"/>
        </w:rPr>
        <w:t>固定租金</w:t>
      </w:r>
      <w:r>
        <w:rPr>
          <w:rFonts w:hint="eastAsia" w:ascii="宋体" w:hAnsi="宋体" w:cs="宋体"/>
          <w:color w:val="auto"/>
          <w:kern w:val="0"/>
          <w:sz w:val="28"/>
          <w:szCs w:val="28"/>
          <w:highlight w:val="none"/>
          <w:lang w:eastAsia="zh-CN"/>
        </w:rPr>
        <w:t xml:space="preserve"> </w:t>
      </w:r>
      <w:r>
        <w:rPr>
          <w:rFonts w:hint="eastAsia" w:ascii="宋体" w:hAnsi="宋体" w:cs="宋体"/>
          <w:color w:val="auto"/>
          <w:kern w:val="0"/>
          <w:sz w:val="28"/>
          <w:szCs w:val="28"/>
          <w:highlight w:val="none"/>
          <w:lang w:val="en-US" w:eastAsia="zh-CN"/>
        </w:rPr>
        <w:t xml:space="preserve">   </w:t>
      </w:r>
      <w:r>
        <w:rPr>
          <w:rFonts w:ascii="宋体" w:hAnsi="宋体" w:cs="宋体"/>
          <w:color w:val="auto"/>
          <w:kern w:val="0"/>
          <w:sz w:val="28"/>
          <w:szCs w:val="28"/>
          <w:highlight w:val="none"/>
        </w:rPr>
        <w:t>元/月/车位，按季度支付；</w:t>
      </w:r>
      <w:r>
        <w:rPr>
          <w:rFonts w:hint="eastAsia" w:ascii="宋体" w:hAnsi="宋体" w:cs="宋体"/>
          <w:color w:val="auto"/>
          <w:kern w:val="0"/>
          <w:sz w:val="28"/>
          <w:szCs w:val="28"/>
          <w:highlight w:val="none"/>
        </w:rPr>
        <w:t xml:space="preserve"> </w:t>
      </w:r>
    </w:p>
    <w:p>
      <w:pPr>
        <w:spacing w:line="520" w:lineRule="exact"/>
        <w:ind w:left="1128" w:right="-105" w:rightChars="-50" w:hanging="1128" w:hangingChars="403"/>
        <w:rPr>
          <w:rFonts w:ascii="宋体" w:hAnsi="宋体" w:cs="宋体"/>
          <w:color w:val="auto"/>
          <w:kern w:val="0"/>
          <w:sz w:val="28"/>
          <w:szCs w:val="28"/>
          <w:highlight w:val="none"/>
        </w:rPr>
      </w:pPr>
      <w:r>
        <w:rPr>
          <w:rFonts w:hint="eastAsia" w:ascii="宋体" w:hAnsi="宋体" w:cs="宋体"/>
          <w:color w:val="auto"/>
          <w:kern w:val="0"/>
          <w:sz w:val="28"/>
          <w:szCs w:val="28"/>
          <w:highlight w:val="none"/>
        </w:rPr>
        <w:t>2、收入分成</w:t>
      </w:r>
    </w:p>
    <w:p>
      <w:pPr>
        <w:spacing w:line="520" w:lineRule="exact"/>
        <w:ind w:left="0" w:right="-105" w:rightChars="-50" w:firstLine="0" w:firstLineChars="0"/>
        <w:rPr>
          <w:rFonts w:ascii="宋体" w:hAnsi="宋体" w:cs="宋体"/>
          <w:color w:val="auto"/>
          <w:kern w:val="0"/>
          <w:sz w:val="28"/>
          <w:szCs w:val="28"/>
          <w:highlight w:val="none"/>
        </w:rPr>
      </w:pPr>
      <w:r>
        <w:rPr>
          <w:rFonts w:ascii="宋体" w:hAnsi="宋体" w:cs="宋体"/>
          <w:color w:val="auto"/>
          <w:kern w:val="0"/>
          <w:sz w:val="28"/>
          <w:szCs w:val="28"/>
          <w:highlight w:val="none"/>
        </w:rPr>
        <w:t>充电站收益（充电站收益=充电站收入-电费支出，其中电费支出为向供电企业支付的电费）</w:t>
      </w:r>
      <w:r>
        <w:rPr>
          <w:rFonts w:hint="eastAsia" w:ascii="宋体" w:hAnsi="宋体" w:cs="宋体"/>
          <w:color w:val="auto"/>
          <w:kern w:val="0"/>
          <w:sz w:val="28"/>
          <w:szCs w:val="28"/>
          <w:highlight w:val="none"/>
        </w:rPr>
        <w:t>不低于</w:t>
      </w:r>
      <w:r>
        <w:rPr>
          <w:rFonts w:hint="eastAsia" w:ascii="宋体" w:hAnsi="宋体" w:cs="宋体"/>
          <w:color w:val="auto"/>
          <w:kern w:val="0"/>
          <w:sz w:val="28"/>
          <w:szCs w:val="28"/>
          <w:highlight w:val="none"/>
          <w:lang w:eastAsia="zh-CN"/>
        </w:rPr>
        <w:t xml:space="preserve"> </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%，按季度支付。</w:t>
      </w:r>
    </w:p>
    <w:p>
      <w:pPr>
        <w:spacing w:line="520" w:lineRule="exact"/>
        <w:ind w:right="-105" w:rightChars="-50"/>
        <w:rPr>
          <w:rFonts w:ascii="宋体" w:hAnsi="宋体" w:cs="宋体"/>
          <w:color w:val="auto"/>
          <w:kern w:val="0"/>
          <w:sz w:val="28"/>
          <w:szCs w:val="28"/>
          <w:highlight w:val="none"/>
        </w:rPr>
      </w:pPr>
    </w:p>
    <w:p>
      <w:pPr>
        <w:spacing w:line="520" w:lineRule="exact"/>
        <w:ind w:left="1128" w:right="-105" w:rightChars="-50" w:hanging="1128" w:hangingChars="403"/>
        <w:rPr>
          <w:rFonts w:ascii="宋体" w:hAnsi="宋体"/>
          <w:b/>
          <w:color w:val="auto"/>
          <w:sz w:val="28"/>
          <w:szCs w:val="28"/>
          <w:highlight w:val="none"/>
        </w:rPr>
      </w:pPr>
      <w:r>
        <w:rPr>
          <w:rFonts w:hint="eastAsia" w:ascii="宋体" w:hAnsi="宋体"/>
          <w:color w:val="auto"/>
          <w:kern w:val="0"/>
          <w:sz w:val="28"/>
          <w:szCs w:val="28"/>
          <w:highlight w:val="none"/>
        </w:rPr>
        <w:br w:type="page"/>
      </w:r>
      <w:r>
        <w:rPr>
          <w:rFonts w:hint="eastAsia" w:ascii="宋体" w:hAnsi="宋体"/>
          <w:b/>
          <w:color w:val="auto"/>
          <w:sz w:val="28"/>
          <w:szCs w:val="28"/>
          <w:highlight w:val="none"/>
        </w:rPr>
        <w:t>附件四：营业执照副本复印件、税务登记证复印件、组织机构代码证复印件</w:t>
      </w:r>
      <w:r>
        <w:rPr>
          <w:rFonts w:hint="eastAsia" w:ascii="宋体" w:hAnsi="宋体" w:cs="宋体"/>
          <w:b/>
          <w:bCs/>
          <w:color w:val="auto"/>
          <w:sz w:val="28"/>
          <w:szCs w:val="28"/>
          <w:highlight w:val="none"/>
        </w:rPr>
        <w:t>（附后）</w:t>
      </w:r>
    </w:p>
    <w:p>
      <w:pPr>
        <w:spacing w:line="520" w:lineRule="exact"/>
        <w:ind w:left="1133" w:right="-105" w:rightChars="-50" w:hanging="1133" w:hangingChars="403"/>
        <w:rPr>
          <w:rFonts w:ascii="宋体" w:hAnsi="宋体"/>
          <w:b/>
          <w:color w:val="auto"/>
          <w:sz w:val="28"/>
          <w:szCs w:val="28"/>
          <w:highlight w:val="none"/>
        </w:rPr>
      </w:pPr>
    </w:p>
    <w:p>
      <w:pPr>
        <w:spacing w:line="520" w:lineRule="exact"/>
        <w:ind w:left="1128" w:right="-105" w:rightChars="-50" w:hanging="1128" w:hangingChars="403"/>
        <w:rPr>
          <w:rFonts w:ascii="宋体" w:hAnsi="宋体"/>
          <w:color w:val="auto"/>
          <w:sz w:val="28"/>
          <w:szCs w:val="28"/>
          <w:highlight w:val="none"/>
        </w:rPr>
      </w:pPr>
    </w:p>
    <w:p>
      <w:pPr>
        <w:spacing w:line="520" w:lineRule="exact"/>
        <w:ind w:left="1128" w:right="-105" w:rightChars="-50" w:hanging="1128" w:hangingChars="403"/>
        <w:rPr>
          <w:rFonts w:ascii="宋体" w:hAnsi="宋体"/>
          <w:color w:val="auto"/>
          <w:sz w:val="28"/>
          <w:szCs w:val="28"/>
          <w:highlight w:val="none"/>
        </w:rPr>
      </w:pPr>
    </w:p>
    <w:p>
      <w:pPr>
        <w:spacing w:line="520" w:lineRule="exact"/>
        <w:ind w:left="1128" w:right="-105" w:rightChars="-50" w:hanging="1128" w:hangingChars="403"/>
        <w:rPr>
          <w:rFonts w:ascii="宋体" w:hAnsi="宋体"/>
          <w:b/>
          <w:color w:val="auto"/>
          <w:sz w:val="28"/>
          <w:szCs w:val="28"/>
          <w:highlight w:val="none"/>
        </w:rPr>
      </w:pPr>
      <w:r>
        <w:rPr>
          <w:rFonts w:hint="eastAsia" w:ascii="宋体" w:hAnsi="宋体"/>
          <w:color w:val="auto"/>
          <w:kern w:val="0"/>
          <w:sz w:val="28"/>
          <w:szCs w:val="28"/>
          <w:highlight w:val="none"/>
        </w:rPr>
        <w:br w:type="page"/>
      </w:r>
      <w:r>
        <w:rPr>
          <w:rFonts w:hint="eastAsia" w:ascii="宋体" w:hAnsi="宋体"/>
          <w:b/>
          <w:color w:val="auto"/>
          <w:sz w:val="28"/>
          <w:szCs w:val="28"/>
          <w:highlight w:val="none"/>
        </w:rPr>
        <w:t>附件五：物业使用安全协议</w:t>
      </w:r>
    </w:p>
    <w:p>
      <w:pPr>
        <w:spacing w:line="520" w:lineRule="exact"/>
        <w:ind w:left="1128" w:right="-105" w:rightChars="-50" w:hanging="1128" w:hangingChars="403"/>
        <w:rPr>
          <w:rFonts w:ascii="宋体" w:hAnsi="宋体"/>
          <w:color w:val="auto"/>
          <w:sz w:val="28"/>
          <w:szCs w:val="28"/>
          <w:highlight w:val="none"/>
        </w:rPr>
      </w:pPr>
    </w:p>
    <w:p>
      <w:pPr>
        <w:widowControl/>
        <w:spacing w:line="520" w:lineRule="exact"/>
        <w:jc w:val="center"/>
        <w:rPr>
          <w:rFonts w:ascii="宋体" w:hAnsi="宋体" w:cs="宋体"/>
          <w:color w:val="auto"/>
          <w:kern w:val="0"/>
          <w:sz w:val="28"/>
          <w:szCs w:val="28"/>
          <w:highlight w:val="none"/>
        </w:rPr>
      </w:pPr>
      <w:r>
        <w:rPr>
          <w:rFonts w:hint="eastAsia" w:ascii="宋体" w:hAnsi="宋体"/>
          <w:b/>
          <w:color w:val="auto"/>
          <w:sz w:val="36"/>
          <w:szCs w:val="36"/>
          <w:highlight w:val="none"/>
        </w:rPr>
        <w:t>物业租赁安全协议</w:t>
      </w:r>
    </w:p>
    <w:p>
      <w:pPr>
        <w:widowControl/>
        <w:spacing w:line="52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出租人（甲方）：天津津轨商业管理有限公司</w:t>
      </w:r>
    </w:p>
    <w:p>
      <w:pPr>
        <w:widowControl/>
        <w:spacing w:line="520" w:lineRule="exact"/>
        <w:jc w:val="left"/>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承租人（乙方）：</w:t>
      </w:r>
      <w:r>
        <w:rPr>
          <w:rFonts w:hint="eastAsia" w:ascii="宋体" w:hAnsi="宋体" w:cs="宋体"/>
          <w:color w:val="auto"/>
          <w:kern w:val="0"/>
          <w:sz w:val="28"/>
          <w:szCs w:val="28"/>
          <w:highlight w:val="none"/>
          <w:lang w:eastAsia="zh-CN"/>
        </w:rPr>
        <w:t xml:space="preserve"> </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甲、乙双方经友好协商，出租人将《</w:t>
      </w:r>
      <w:r>
        <w:rPr>
          <w:rFonts w:hint="eastAsia" w:ascii="宋体" w:hAnsi="宋体"/>
          <w:color w:val="auto"/>
          <w:sz w:val="28"/>
          <w:szCs w:val="28"/>
          <w:highlight w:val="none"/>
          <w:u w:val="single"/>
        </w:rPr>
        <w:t>北站</w:t>
      </w:r>
      <w:bookmarkStart w:id="45" w:name="_GoBack"/>
      <w:r>
        <w:rPr>
          <w:rFonts w:hint="eastAsia" w:ascii="宋体" w:hAnsi="宋体"/>
          <w:color w:val="auto"/>
          <w:sz w:val="28"/>
          <w:szCs w:val="28"/>
          <w:highlight w:val="none"/>
          <w:u w:val="single"/>
          <w:lang w:eastAsia="zh-CN"/>
        </w:rPr>
        <w:t>地块</w:t>
      </w:r>
      <w:bookmarkEnd w:id="45"/>
      <w:r>
        <w:rPr>
          <w:rFonts w:hint="eastAsia" w:ascii="宋体" w:hAnsi="宋体"/>
          <w:color w:val="auto"/>
          <w:sz w:val="28"/>
          <w:szCs w:val="28"/>
          <w:highlight w:val="none"/>
          <w:u w:val="single"/>
        </w:rPr>
        <w:t>停车场车位</w:t>
      </w:r>
      <w:r>
        <w:rPr>
          <w:rFonts w:hint="eastAsia" w:ascii="宋体" w:hAnsi="宋体" w:cs="宋体"/>
          <w:color w:val="auto"/>
          <w:kern w:val="0"/>
          <w:sz w:val="28"/>
          <w:szCs w:val="28"/>
          <w:highlight w:val="none"/>
          <w:u w:val="single"/>
        </w:rPr>
        <w:t>租赁合同</w:t>
      </w:r>
      <w:r>
        <w:rPr>
          <w:rFonts w:hint="eastAsia" w:ascii="宋体" w:hAnsi="宋体" w:cs="宋体"/>
          <w:color w:val="auto"/>
          <w:kern w:val="0"/>
          <w:sz w:val="28"/>
          <w:szCs w:val="28"/>
          <w:highlight w:val="none"/>
        </w:rPr>
        <w:t>》范围内的物业项目出租给承租人，为做好承租物业安全管理工作，依据《中华人民共和国安全生产法》、《中华人民共和国消防法》和《天津市落实生产经营单位安全生产主体责任实施办法》及有关法律法规，双方就承租物业租赁安全订立协议如下：</w:t>
      </w:r>
    </w:p>
    <w:p>
      <w:pPr>
        <w:widowControl/>
        <w:spacing w:line="52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一、出租人的权利和义务</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1.认真贯彻国家和天津市相关部门发布的有关安全生产的法律、法规和规定。</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2.对项目现场定期或不定期进行安全检查，监督承租人的安全管理工作。</w:t>
      </w:r>
    </w:p>
    <w:p>
      <w:pPr>
        <w:widowControl/>
        <w:spacing w:line="52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二、承租人的权利和义务</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1.认真贯彻国家和天津市相关部门发布的有关安全生产的法律、法规和规定，遵守和执行出租人在安全生产方面的相关制度，接受政府相关部门和出租人的监督和检查。</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2.建立安全生产管理机构，健全安全生产责任制和各项管理制度。</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3.确保资金投入，持续具备法律、法规、规章、国家标准和行业标准规定的安全生产条件。</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4.组织从业人员参加安全生产教育和培训，向从业人员如实告知作业场所和工作岗位存在的危险因素、防范措施和事故应急措施，教育职工自觉承担安全生产义务。</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5.对重大危险源实施有效检测、监控，安全设施、设备符合安全管理有关要求，并按规定定期进行检测检验。</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6.及时发现、治理和消除项目安全事故隐患，协调管理承租人安全生产工作。依法及时上报生产安全事故，做好事故抢险救援。</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7.承租人必须履行以下安全管理职责</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7.1消防安全管理</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(1)建立消防安全责任制，指派专人作为项目消防安全责任人，对项目的消防安全进行管理并承担全部责任。</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(2)制定消防安全应急预案，落实应急人员、设备和物资，并定期组织演练。</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(3)按照国家和天津市相关规定，配齐消控室、消防泵房等关键岗位值班值守人员，负责日常运行和维护管理，相关人员应持证上岗。配置消防设施和器材、设置消防安全标志，并按规定组织检验、维修，确保消防设施和器材完好、有效。</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(4)及时清理堆放在承租范围内的杂物和易燃物等，确保疏散通道和安全出口畅通。</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(5)组织开展消防安全教育和培训，提高项目消防安全生产意识和技能。</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(6)组织开展消防知识、技能的宣传教育和培训，组织火灾应急疏散预案的实施和演练； </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(7)定期对承租区域内进行巡查及检查，检查内容包括但不限于火源危险品管理、用电管理、疏散通道设施管理、消防安全管理、消防设备设施管理等。</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(8)在发现有违反消防管理法律法规或规章制度的行为时及时予以制止并消除隐患，对于涉嫌违法、犯罪的行为及时报告出租人及有关部门。</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(9)在发生消防事故时，迅速处理并报告出租人及有关部门，保证将人身、财产损失降到最低。</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7.2消防设备、设施管理</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(1)定期对承租范围内的消防设备、设施进行定期检测、维修、检查。</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(2)消防水系统设施管理：消火栓(箱)主件（水带、水枪）齐全，箱内无杂物，箱体（门）无外物遮挡、挤压情况，消防（水）泵房泵控柜各类启/停按钮未损坏、脱落，启动泵能正常启用，消防水管道无破损、渗漏、锈蚀，管道阀门处于正常的开启（关闭）位置，消防水喷淋喷头无损坏、遮挡、脱落情况；</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(3)消防气体灭火系统设施管理：气体消防(设备)间启动瓶、气体瓶瓶体及附件无锈蚀，各瓶体压力表指针在绿色区域，气体灭火覆盖房间气体紧急启/停按钮无损坏、遮挡情况，放气指示灯、喷头无损坏、脱落情况，气体控制箱指示灯正常显示；</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(4)消防火灾自动报警系统设施管理：烟感、温感等火灾报警探测器消防模块（箱），消防应急照明灯、消防手动报警按钮、消防电话主机、分机电话及电话插孔、消防声光报警器、消防警铃、消防应急广播无浸水、脱落、遮挡、损坏情况，火灾自动报警控制器正常工作；</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(5)防排烟系统设施管理：常闭防火门关闭、防火卷帘下无杂物，送（排）风机能正常运作，送（排）风口无损坏、遮挡、脱落情况；</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(6)其他消防附属设施管理：灭火器部件（保险销、喷嘴等）齐全、无堵塞、压力表指针在绿色区域、无被挪用、丢失或不在指定位置情况，消防电梯紧急按钮未损坏、遮挡、轿厢内电话未损坏、已挂机、消防电梯能正常使用，消防电源主电源、备电源指示灯正常运作。</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7.3消防内业资料管理</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(1)建立健全消防安全档案。</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(2)消防档案全面详实反映项目消防工作的基本情况，根据情况变化及时更新，统一保管，备查。</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7.4设施设备安全管理</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(1)负责对项目建筑结构、楼梯间、电梯间、走廊通道、共用门厅、玻璃门窗等的维护管理。对破坏建筑结构和设施设备的行为及时进行制止和恢复，对于涉嫌违法、犯罪的行为及时报告出租人及有关部门。</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(2)按照国家和天津市相关规定，配齐设施设备管理人员，负责项目管理范围内供电系统、给排水系统、供热制冷系统、消防系统、安防系统、应急照明系统、避雷系统和电梯等设施设备的维护、保养和安全运行管理工作。对破坏设施设备的行为，及时进行制止和恢复。</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(3)按照国家和天津市相关规定，对项目范围内的设施设备进行定期或不定期的巡查、检查，保证设施设备的安全，及时发现并排除安全隐患，发现重大安全隐患或遇有突发、重大事项时及时报告出租人及有关部门。</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7.5日常安保管理</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(1)按照国家和天津市相关规定，配齐安防监控室值班值守人员，及时发现并排除安全隐患，发现重大安全隐患或遇有突发、重大事项时及时报告出租人及有关部门。</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(2)对项目范围内区域进行定期或不定期的巡查、检查，保证区域内的安全。 </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(3)做好项目公共秩序维护和安全防范工作。发生治安案件或者各类安全事故时，在依法采取应急措施的同时，及时向有关部门报告并保护好现场，积极做好调查和协助工作。 </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7.6装饰装修安全管理职责</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承租人根据国家有关规定和天津市消防管理规定自行承担房屋的装修、改造费用及责任。承租人对所租房产进行装修时，必须提前二周向出租人提出书面申请，并提交书面装修设计方案和施工安排说明，在获出租人书面同意后，方可进行。</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(2)出租人有权监督承租人的装修工程施工过程，并随时对不符合相关管理制度的行为加以制止并要求其改正。如承租人拒绝改正，则出租人有权自行加以纠正，由此产生的全部费用均由承租人承担。</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(3)承租人对装修工作可能给项目设施设备造成的任何损害承担赔偿责任。</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7.7用电及燃气安全管理职责</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(1)定期或不定期对项目用电、燃气安全情况进行检查，不得擅自拆改电路、燃气管道，使用电器或燃气设备应在额定负荷范围内，严禁私拉乱接及违规使用大功率电器。</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(2)定期或不定期对电气、燃气设备应定期进行检查、检测。</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(3)电气与燃气设备必须符合消防安全和有关技术安全规定，对于超过保质期或存在安全隐患的电器、燃气设备及时报告出租人。</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(4)正确安装、使用电气、燃气设备。不允许擅自私接电源、插座及照明等一般用电设施；电气、燃气设备应由具备职业资格的人员定期进行检查。</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(5)不得擅自增加燃气和电器设备，不得私自使用电暖器、电炉子、热的快、电饭煲、电褥子等大功率电热器具。</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(6)及时制止和纠正承租人转租商户违规使用电器、燃气设施设备的行为。</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三、事故处置和责任承担</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1.当发生包括但不限于上述安全事故时，承租人应按出租人相关制度要求立即向出租人报告，并迅速采取有效措施组织抢救，减少人员伤亡和财产损失，保护好事故现场，协助和配合事故调查、处理。</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2.承租人承担由于自己管理不善导致的安全管理原因造成的包括民事责任、行政责任在内的一切责任。</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四、其它</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1.本合同双方签字盖章后生效。</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2.本合同为本项目《</w:t>
      </w:r>
      <w:r>
        <w:rPr>
          <w:rFonts w:hint="eastAsia" w:ascii="宋体" w:hAnsi="宋体"/>
          <w:color w:val="auto"/>
          <w:sz w:val="28"/>
          <w:szCs w:val="28"/>
          <w:highlight w:val="none"/>
          <w:u w:val="single"/>
        </w:rPr>
        <w:t>天津站地下停车场车位</w:t>
      </w:r>
      <w:r>
        <w:rPr>
          <w:rFonts w:hint="eastAsia" w:ascii="宋体" w:hAnsi="宋体" w:cs="宋体"/>
          <w:color w:val="auto"/>
          <w:kern w:val="0"/>
          <w:sz w:val="28"/>
          <w:szCs w:val="28"/>
          <w:highlight w:val="none"/>
          <w:u w:val="single"/>
        </w:rPr>
        <w:t>租赁合同</w:t>
      </w:r>
      <w:r>
        <w:rPr>
          <w:rFonts w:hint="eastAsia" w:ascii="宋体" w:hAnsi="宋体" w:cs="宋体"/>
          <w:color w:val="auto"/>
          <w:kern w:val="0"/>
          <w:sz w:val="28"/>
          <w:szCs w:val="28"/>
          <w:highlight w:val="none"/>
        </w:rPr>
        <w:t>》中安全条款的补充文件，在合同范围和合同期限内，同等有效。</w:t>
      </w:r>
    </w:p>
    <w:p>
      <w:pPr>
        <w:widowControl/>
        <w:spacing w:line="520" w:lineRule="exact"/>
        <w:ind w:firstLine="560" w:firstLineChars="200"/>
        <w:jc w:val="left"/>
        <w:rPr>
          <w:rFonts w:ascii="宋体" w:hAnsi="宋体" w:cs="宋体"/>
          <w:color w:val="auto"/>
          <w:kern w:val="0"/>
          <w:sz w:val="24"/>
          <w:highlight w:val="none"/>
        </w:rPr>
      </w:pPr>
      <w:r>
        <w:rPr>
          <w:rFonts w:hint="eastAsia" w:ascii="宋体" w:hAnsi="宋体" w:cs="宋体"/>
          <w:color w:val="auto"/>
          <w:kern w:val="0"/>
          <w:sz w:val="28"/>
          <w:szCs w:val="28"/>
          <w:highlight w:val="none"/>
        </w:rPr>
        <w:t>3.本合同在执行中修订的条款内容和补充的事项、经协商后形成的文件均属本合同的有效部分。</w:t>
      </w:r>
    </w:p>
    <w:p>
      <w:pPr>
        <w:widowControl/>
        <w:spacing w:line="520" w:lineRule="exact"/>
        <w:ind w:firstLine="560" w:firstLineChars="200"/>
        <w:jc w:val="left"/>
        <w:rPr>
          <w:rFonts w:ascii="宋体" w:hAnsi="宋体" w:cs="宋体"/>
          <w:color w:val="auto"/>
          <w:kern w:val="0"/>
          <w:sz w:val="28"/>
          <w:szCs w:val="28"/>
          <w:highlight w:val="none"/>
        </w:rPr>
      </w:pPr>
    </w:p>
    <w:p>
      <w:pPr>
        <w:spacing w:line="520" w:lineRule="exact"/>
        <w:rPr>
          <w:rFonts w:ascii="宋体" w:hAnsi="宋体"/>
          <w:color w:val="auto"/>
          <w:sz w:val="28"/>
          <w:szCs w:val="28"/>
          <w:highlight w:val="none"/>
        </w:rPr>
      </w:pPr>
    </w:p>
    <w:p>
      <w:pPr>
        <w:widowControl/>
        <w:spacing w:line="520" w:lineRule="exact"/>
        <w:rPr>
          <w:rFonts w:ascii="宋体" w:hAnsi="宋体" w:cs="宋体"/>
          <w:color w:val="auto"/>
          <w:kern w:val="0"/>
          <w:sz w:val="28"/>
          <w:szCs w:val="28"/>
          <w:highlight w:val="none"/>
        </w:rPr>
      </w:pPr>
    </w:p>
    <w:p>
      <w:pPr>
        <w:widowControl/>
        <w:spacing w:line="520" w:lineRule="exact"/>
        <w:rPr>
          <w:rFonts w:ascii="宋体" w:hAnsi="宋体" w:cs="宋体"/>
          <w:color w:val="auto"/>
          <w:kern w:val="0"/>
          <w:sz w:val="28"/>
          <w:szCs w:val="28"/>
          <w:highlight w:val="none"/>
        </w:rPr>
      </w:pPr>
    </w:p>
    <w:p>
      <w:pPr>
        <w:widowControl/>
        <w:spacing w:line="520"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甲方（盖章）：                      乙方（盖章）：</w:t>
      </w:r>
    </w:p>
    <w:p>
      <w:pPr>
        <w:widowControl/>
        <w:spacing w:line="520" w:lineRule="exact"/>
        <w:rPr>
          <w:rFonts w:hint="eastAsia" w:ascii="宋体" w:hAnsi="宋体"/>
          <w:b/>
          <w:color w:val="auto"/>
          <w:sz w:val="28"/>
          <w:szCs w:val="28"/>
          <w:highlight w:val="none"/>
        </w:rPr>
      </w:pPr>
      <w:r>
        <w:rPr>
          <w:rFonts w:hint="eastAsia" w:ascii="宋体" w:hAnsi="宋体" w:cs="宋体"/>
          <w:color w:val="auto"/>
          <w:kern w:val="0"/>
          <w:sz w:val="28"/>
          <w:szCs w:val="28"/>
          <w:highlight w:val="none"/>
        </w:rPr>
        <w:t xml:space="preserve">天津津轨商业管理有限公司           </w:t>
      </w:r>
      <w:r>
        <w:rPr>
          <w:rFonts w:hint="eastAsia" w:ascii="宋体" w:hAnsi="宋体" w:cs="宋体"/>
          <w:color w:val="auto"/>
          <w:kern w:val="0"/>
          <w:sz w:val="28"/>
          <w:szCs w:val="28"/>
          <w:highlight w:val="none"/>
          <w:lang w:eastAsia="zh-CN"/>
        </w:rPr>
        <w:t xml:space="preserve"> </w:t>
      </w:r>
    </w:p>
    <w:p>
      <w:pPr>
        <w:widowControl/>
        <w:spacing w:line="520" w:lineRule="exact"/>
        <w:rPr>
          <w:rFonts w:ascii="宋体" w:hAnsi="宋体"/>
          <w:b/>
          <w:color w:val="auto"/>
          <w:sz w:val="28"/>
          <w:szCs w:val="28"/>
          <w:highlight w:val="none"/>
        </w:rPr>
      </w:pPr>
    </w:p>
    <w:p>
      <w:pPr>
        <w:widowControl/>
        <w:spacing w:line="520" w:lineRule="exact"/>
        <w:rPr>
          <w:rFonts w:ascii="宋体" w:hAnsi="宋体"/>
          <w:b/>
          <w:color w:val="auto"/>
          <w:sz w:val="28"/>
          <w:szCs w:val="28"/>
          <w:highlight w:val="none"/>
        </w:rPr>
      </w:pPr>
    </w:p>
    <w:p>
      <w:pPr>
        <w:widowControl/>
        <w:spacing w:line="520" w:lineRule="exact"/>
        <w:rPr>
          <w:rFonts w:ascii="宋体" w:hAnsi="宋体"/>
          <w:b/>
          <w:color w:val="auto"/>
          <w:sz w:val="28"/>
          <w:szCs w:val="28"/>
          <w:highlight w:val="none"/>
        </w:rPr>
      </w:pPr>
    </w:p>
    <w:p>
      <w:pPr>
        <w:widowControl/>
        <w:spacing w:line="520" w:lineRule="exact"/>
        <w:rPr>
          <w:rFonts w:ascii="宋体" w:hAnsi="宋体"/>
          <w:b/>
          <w:color w:val="auto"/>
          <w:sz w:val="28"/>
          <w:szCs w:val="28"/>
          <w:highlight w:val="none"/>
        </w:rPr>
      </w:pPr>
    </w:p>
    <w:p>
      <w:pPr>
        <w:widowControl/>
        <w:spacing w:line="520" w:lineRule="exact"/>
        <w:rPr>
          <w:rFonts w:ascii="宋体" w:hAnsi="宋体"/>
          <w:b/>
          <w:color w:val="auto"/>
          <w:sz w:val="28"/>
          <w:szCs w:val="28"/>
          <w:highlight w:val="none"/>
        </w:rPr>
      </w:pPr>
    </w:p>
    <w:p>
      <w:pPr>
        <w:widowControl/>
        <w:spacing w:line="520" w:lineRule="exact"/>
        <w:rPr>
          <w:rFonts w:ascii="宋体" w:hAnsi="宋体"/>
          <w:b/>
          <w:color w:val="auto"/>
          <w:sz w:val="28"/>
          <w:szCs w:val="28"/>
          <w:highlight w:val="none"/>
        </w:rPr>
      </w:pPr>
    </w:p>
    <w:p>
      <w:pPr>
        <w:widowControl/>
        <w:spacing w:line="520" w:lineRule="exact"/>
        <w:rPr>
          <w:rFonts w:ascii="宋体" w:hAnsi="宋体"/>
          <w:b/>
          <w:color w:val="auto"/>
          <w:sz w:val="28"/>
          <w:szCs w:val="28"/>
          <w:highlight w:val="none"/>
        </w:rPr>
      </w:pPr>
    </w:p>
    <w:p>
      <w:pPr>
        <w:widowControl/>
        <w:spacing w:line="520" w:lineRule="exact"/>
        <w:rPr>
          <w:rFonts w:ascii="宋体" w:hAnsi="宋体"/>
          <w:b/>
          <w:color w:val="auto"/>
          <w:sz w:val="28"/>
          <w:szCs w:val="28"/>
          <w:highlight w:val="none"/>
        </w:rPr>
      </w:pPr>
    </w:p>
    <w:p>
      <w:pPr>
        <w:widowControl/>
        <w:spacing w:line="520" w:lineRule="exact"/>
        <w:rPr>
          <w:rFonts w:ascii="宋体" w:hAnsi="宋体"/>
          <w:b/>
          <w:color w:val="auto"/>
          <w:sz w:val="28"/>
          <w:szCs w:val="28"/>
          <w:highlight w:val="none"/>
        </w:rPr>
      </w:pPr>
    </w:p>
    <w:p>
      <w:pPr>
        <w:widowControl/>
        <w:spacing w:line="520" w:lineRule="exact"/>
        <w:rPr>
          <w:rFonts w:ascii="宋体" w:hAnsi="宋体"/>
          <w:b/>
          <w:color w:val="auto"/>
          <w:sz w:val="28"/>
          <w:szCs w:val="28"/>
          <w:highlight w:val="none"/>
        </w:rPr>
      </w:pPr>
    </w:p>
    <w:p>
      <w:pPr>
        <w:widowControl/>
        <w:spacing w:line="520" w:lineRule="exact"/>
        <w:rPr>
          <w:rFonts w:ascii="宋体" w:hAnsi="宋体"/>
          <w:b/>
          <w:color w:val="auto"/>
          <w:sz w:val="28"/>
          <w:szCs w:val="28"/>
          <w:highlight w:val="none"/>
        </w:rPr>
      </w:pPr>
      <w:r>
        <w:rPr>
          <w:rFonts w:hint="eastAsia" w:ascii="宋体" w:hAnsi="宋体"/>
          <w:b/>
          <w:color w:val="auto"/>
          <w:sz w:val="28"/>
          <w:szCs w:val="28"/>
          <w:highlight w:val="none"/>
        </w:rPr>
        <w:t>附件六：廉政协议</w:t>
      </w:r>
    </w:p>
    <w:p>
      <w:pPr>
        <w:spacing w:line="520" w:lineRule="exact"/>
        <w:ind w:right="-105" w:rightChars="-50"/>
        <w:rPr>
          <w:rFonts w:ascii="宋体" w:hAnsi="宋体"/>
          <w:b/>
          <w:color w:val="auto"/>
          <w:sz w:val="28"/>
          <w:szCs w:val="28"/>
          <w:highlight w:val="none"/>
        </w:rPr>
      </w:pPr>
    </w:p>
    <w:p>
      <w:pPr>
        <w:widowControl/>
        <w:spacing w:line="520" w:lineRule="exact"/>
        <w:jc w:val="center"/>
        <w:rPr>
          <w:rFonts w:ascii="宋体" w:hAnsi="宋体"/>
          <w:b/>
          <w:color w:val="auto"/>
          <w:sz w:val="36"/>
          <w:szCs w:val="36"/>
          <w:highlight w:val="none"/>
        </w:rPr>
      </w:pPr>
      <w:r>
        <w:rPr>
          <w:rFonts w:hint="eastAsia" w:ascii="宋体" w:hAnsi="宋体"/>
          <w:b/>
          <w:color w:val="auto"/>
          <w:sz w:val="36"/>
          <w:szCs w:val="36"/>
          <w:highlight w:val="none"/>
        </w:rPr>
        <w:t>廉政协议</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甲方：天津津轨商业管理有限公司</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乙方：</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为了在合同执行过程中保持廉洁自律的工作作风，防止各种不正当的行为发生，根据国家有关廉政建设规定和甲方廉政建设的各项规定内容，为进一步完善监督制约机制，确保合同各项规定落实和预防职务犯罪行为的发生，结合本合同的特点，特制订本合同如下：</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一、甲乙双方应当自觉遵守国家有关廉政建设的各项规定。</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二、甲方工作人员应保持与乙方的正常业务交往，不得接受乙方的礼金、有价证券和物品，不得在乙方报销任何应由个人支付的费用，不得以任何形式向乙方索要和收授回扣。</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三、甲方工作人员不得参加可能对公正执行公务有影响的宴请和娱乐活动。</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四、甲方工作人员不得要求或者接受乙方为其住房装修、婚丧嫁娶、家属和子女的工作安排以及出国等提供方便。</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五、甲方工作人员不得向乙方介绍亲属或亲友从事与甲方合同有关的经济活动。</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六、乙方应当通过正常途径开展相对业务工作，不得为获得某些不正当利益而向甲方人员赠送礼金、有价证券和贵重物品等。</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七、乙方不得为谋取私利擅自与甲方工作人员就合同取费等进行私下商谈或者达成默契。</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八、乙方不得以洽谈业务、签订经济合同为借口，邀请甲方工作人员外出旅游和进入营业性高档娱乐场所。</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九、乙方不得为甲方单位或个人购置或者提供通讯工具、交通工具、家电、高档办公用品等物品。</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十、乙方如发现甲方工作人员有违反上述协议者，应向领导或者甲方上级主管单位举报。甲方不得以任何借口对乙方进行报复。</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十一、本合同履行中，甲乙双方（党委、纪检部门）不定期举行联席会议依据本合同规定进行情通报，检查执行情况。</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十二、本合同履行中，如发现甲方工作人员违反上述协议者视情节，予以批评，通报，停止工作；情节严重者将追究其经济与法律责任。</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十三、本合同履行中，如发现乙方工作人员违反上述协议，甲方将根据具体情节、造成的后果予以以下处罚：乙方向甲方支付本合同总额1—5%的违约金；终止合同；解除合同。还应承担由此给甲方造成的经济损失赔偿的法律责任。</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十四、本合同作为《</w:t>
      </w:r>
      <w:r>
        <w:rPr>
          <w:rFonts w:hint="eastAsia" w:ascii="宋体" w:hAnsi="宋体"/>
          <w:color w:val="auto"/>
          <w:sz w:val="28"/>
          <w:szCs w:val="28"/>
          <w:highlight w:val="none"/>
          <w:u w:val="single"/>
        </w:rPr>
        <w:t>天津站地下停车场车位</w:t>
      </w:r>
      <w:r>
        <w:rPr>
          <w:rFonts w:hint="eastAsia" w:ascii="宋体" w:hAnsi="宋体" w:cs="宋体"/>
          <w:color w:val="auto"/>
          <w:kern w:val="0"/>
          <w:sz w:val="28"/>
          <w:szCs w:val="28"/>
          <w:highlight w:val="none"/>
          <w:u w:val="single"/>
        </w:rPr>
        <w:t>租赁合同</w:t>
      </w:r>
      <w:r>
        <w:rPr>
          <w:rFonts w:hint="eastAsia" w:ascii="宋体" w:hAnsi="宋体" w:cs="宋体"/>
          <w:color w:val="auto"/>
          <w:kern w:val="0"/>
          <w:sz w:val="28"/>
          <w:szCs w:val="28"/>
          <w:highlight w:val="none"/>
        </w:rPr>
        <w:t>》的附件，与合同具有同等法律效力。经双方盖章后</w:t>
      </w:r>
      <w:r>
        <w:rPr>
          <w:rFonts w:hint="eastAsia" w:ascii="宋体" w:hAnsi="宋体" w:cs="宋体"/>
          <w:color w:val="auto"/>
          <w:sz w:val="28"/>
          <w:szCs w:val="28"/>
          <w:highlight w:val="none"/>
          <w:u w:val="single"/>
        </w:rPr>
        <w:t>3</w:t>
      </w:r>
      <w:r>
        <w:rPr>
          <w:rFonts w:hint="eastAsia" w:ascii="宋体" w:hAnsi="宋体"/>
          <w:color w:val="auto"/>
          <w:sz w:val="28"/>
          <w:szCs w:val="28"/>
          <w:highlight w:val="none"/>
        </w:rPr>
        <w:t>个工作日</w:t>
      </w:r>
      <w:r>
        <w:rPr>
          <w:rFonts w:hint="eastAsia" w:ascii="宋体" w:hAnsi="宋体" w:cs="宋体"/>
          <w:color w:val="auto"/>
          <w:sz w:val="28"/>
          <w:szCs w:val="28"/>
          <w:highlight w:val="none"/>
        </w:rPr>
        <w:t>之内向出租人缴纳第一个付款周期的固定租金和履约保证金后</w:t>
      </w:r>
      <w:r>
        <w:rPr>
          <w:rFonts w:hint="eastAsia" w:ascii="宋体" w:hAnsi="宋体" w:cs="宋体"/>
          <w:color w:val="auto"/>
          <w:kern w:val="0"/>
          <w:sz w:val="28"/>
          <w:szCs w:val="28"/>
          <w:highlight w:val="none"/>
        </w:rPr>
        <w:t>立即生效。</w:t>
      </w:r>
    </w:p>
    <w:p>
      <w:pPr>
        <w:widowControl/>
        <w:spacing w:line="520" w:lineRule="exact"/>
        <w:ind w:firstLine="560" w:firstLineChars="200"/>
        <w:jc w:val="left"/>
        <w:rPr>
          <w:rFonts w:ascii="宋体" w:hAnsi="宋体" w:cs="宋体"/>
          <w:color w:val="auto"/>
          <w:kern w:val="0"/>
          <w:sz w:val="28"/>
          <w:szCs w:val="28"/>
          <w:highlight w:val="none"/>
        </w:rPr>
      </w:pP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甲方（盖章）：  天津津轨商业管理有限公司  </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乙方（盖章）： </w:t>
      </w:r>
    </w:p>
    <w:p>
      <w:pPr>
        <w:widowControl/>
        <w:spacing w:line="52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日期：</w:t>
      </w:r>
    </w:p>
    <w:p>
      <w:pPr>
        <w:widowControl/>
        <w:spacing w:line="520" w:lineRule="exact"/>
        <w:ind w:firstLine="560" w:firstLineChars="200"/>
        <w:jc w:val="left"/>
        <w:rPr>
          <w:rFonts w:ascii="宋体" w:hAnsi="宋体" w:cs="宋体"/>
          <w:color w:val="auto"/>
          <w:kern w:val="0"/>
          <w:sz w:val="28"/>
          <w:szCs w:val="28"/>
          <w:highlight w:val="none"/>
        </w:rPr>
      </w:pPr>
    </w:p>
    <w:p>
      <w:pPr>
        <w:spacing w:line="520" w:lineRule="exact"/>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428018"/>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A31FD"/>
    <w:multiLevelType w:val="multilevel"/>
    <w:tmpl w:val="313A31FD"/>
    <w:lvl w:ilvl="0" w:tentative="0">
      <w:start w:val="2"/>
      <w:numFmt w:val="japaneseCounting"/>
      <w:lvlText w:val="第%1条"/>
      <w:lvlJc w:val="left"/>
      <w:pPr>
        <w:tabs>
          <w:tab w:val="left" w:pos="1482"/>
        </w:tabs>
        <w:ind w:left="1482" w:hanging="720"/>
      </w:pPr>
      <w:rPr>
        <w:b/>
      </w:rPr>
    </w:lvl>
    <w:lvl w:ilvl="1" w:tentative="0">
      <w:start w:val="1"/>
      <w:numFmt w:val="japaneseCounting"/>
      <w:lvlText w:val="第%2款"/>
      <w:lvlJc w:val="left"/>
      <w:pPr>
        <w:tabs>
          <w:tab w:val="left" w:pos="1140"/>
        </w:tabs>
        <w:ind w:left="1140" w:hanging="720"/>
      </w:pPr>
      <w:rPr>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25412F"/>
    <w:multiLevelType w:val="multilevel"/>
    <w:tmpl w:val="3325412F"/>
    <w:lvl w:ilvl="0" w:tentative="0">
      <w:start w:val="8"/>
      <w:numFmt w:val="japaneseCounting"/>
      <w:lvlText w:val="第%1条"/>
      <w:lvlJc w:val="left"/>
      <w:pPr>
        <w:tabs>
          <w:tab w:val="left" w:pos="840"/>
        </w:tabs>
        <w:ind w:left="840" w:hanging="8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A6701E4"/>
    <w:multiLevelType w:val="multilevel"/>
    <w:tmpl w:val="7A6701E4"/>
    <w:lvl w:ilvl="0" w:tentative="0">
      <w:start w:val="1"/>
      <w:numFmt w:val="japaneseCounting"/>
      <w:lvlText w:val="第%1条"/>
      <w:lvlJc w:val="left"/>
      <w:pPr>
        <w:tabs>
          <w:tab w:val="left" w:pos="855"/>
        </w:tabs>
        <w:ind w:left="855" w:hanging="85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4MTM1NTFlMmNjYzU3ZTRkYjI0ZTg1MjU1NDQ0YTkifQ=="/>
  </w:docVars>
  <w:rsids>
    <w:rsidRoot w:val="008D4E11"/>
    <w:rsid w:val="00007C51"/>
    <w:rsid w:val="000101A0"/>
    <w:rsid w:val="000153AF"/>
    <w:rsid w:val="000354C7"/>
    <w:rsid w:val="00037F84"/>
    <w:rsid w:val="00044AD2"/>
    <w:rsid w:val="00044D9E"/>
    <w:rsid w:val="0004571D"/>
    <w:rsid w:val="00060EC1"/>
    <w:rsid w:val="000610B6"/>
    <w:rsid w:val="000905A3"/>
    <w:rsid w:val="000A457F"/>
    <w:rsid w:val="000B150C"/>
    <w:rsid w:val="000E0905"/>
    <w:rsid w:val="000E0A7B"/>
    <w:rsid w:val="001548E7"/>
    <w:rsid w:val="001556D1"/>
    <w:rsid w:val="00171277"/>
    <w:rsid w:val="001756A2"/>
    <w:rsid w:val="00192903"/>
    <w:rsid w:val="001C69CA"/>
    <w:rsid w:val="001D46DC"/>
    <w:rsid w:val="001E00CC"/>
    <w:rsid w:val="00200152"/>
    <w:rsid w:val="00215446"/>
    <w:rsid w:val="00236C27"/>
    <w:rsid w:val="00264EB9"/>
    <w:rsid w:val="00267399"/>
    <w:rsid w:val="00270041"/>
    <w:rsid w:val="00272FFF"/>
    <w:rsid w:val="00273C1F"/>
    <w:rsid w:val="002B7497"/>
    <w:rsid w:val="002C371A"/>
    <w:rsid w:val="002D0698"/>
    <w:rsid w:val="002D099E"/>
    <w:rsid w:val="00326728"/>
    <w:rsid w:val="003568EE"/>
    <w:rsid w:val="00356C0A"/>
    <w:rsid w:val="00373D3A"/>
    <w:rsid w:val="00385144"/>
    <w:rsid w:val="003B0B60"/>
    <w:rsid w:val="003D53EF"/>
    <w:rsid w:val="003D7B81"/>
    <w:rsid w:val="003F3BC1"/>
    <w:rsid w:val="003F4CE1"/>
    <w:rsid w:val="003F4D28"/>
    <w:rsid w:val="003F62D1"/>
    <w:rsid w:val="0040316A"/>
    <w:rsid w:val="00440D46"/>
    <w:rsid w:val="00450FC0"/>
    <w:rsid w:val="004577AC"/>
    <w:rsid w:val="00480A66"/>
    <w:rsid w:val="004C3CE8"/>
    <w:rsid w:val="004E1527"/>
    <w:rsid w:val="004E4F3F"/>
    <w:rsid w:val="0052327D"/>
    <w:rsid w:val="00544CC9"/>
    <w:rsid w:val="00552E37"/>
    <w:rsid w:val="00563E3E"/>
    <w:rsid w:val="00570980"/>
    <w:rsid w:val="005732CC"/>
    <w:rsid w:val="00573E08"/>
    <w:rsid w:val="005A1E10"/>
    <w:rsid w:val="005A6F67"/>
    <w:rsid w:val="00616A0C"/>
    <w:rsid w:val="00623B28"/>
    <w:rsid w:val="00624DEA"/>
    <w:rsid w:val="0065060A"/>
    <w:rsid w:val="00664124"/>
    <w:rsid w:val="00666171"/>
    <w:rsid w:val="006668CD"/>
    <w:rsid w:val="00683928"/>
    <w:rsid w:val="00683B97"/>
    <w:rsid w:val="006A4A83"/>
    <w:rsid w:val="006C55AB"/>
    <w:rsid w:val="006D36A7"/>
    <w:rsid w:val="006D554A"/>
    <w:rsid w:val="006E17AB"/>
    <w:rsid w:val="006F0230"/>
    <w:rsid w:val="006F71D6"/>
    <w:rsid w:val="00704496"/>
    <w:rsid w:val="00714A41"/>
    <w:rsid w:val="00726784"/>
    <w:rsid w:val="00767A1A"/>
    <w:rsid w:val="00770736"/>
    <w:rsid w:val="007736B2"/>
    <w:rsid w:val="00796560"/>
    <w:rsid w:val="007B1073"/>
    <w:rsid w:val="007B1195"/>
    <w:rsid w:val="007D687F"/>
    <w:rsid w:val="007E39EB"/>
    <w:rsid w:val="007E403C"/>
    <w:rsid w:val="00826174"/>
    <w:rsid w:val="00835F4F"/>
    <w:rsid w:val="00842739"/>
    <w:rsid w:val="00843D07"/>
    <w:rsid w:val="008530C3"/>
    <w:rsid w:val="00863A4A"/>
    <w:rsid w:val="00877F5D"/>
    <w:rsid w:val="00895D4C"/>
    <w:rsid w:val="008A486F"/>
    <w:rsid w:val="008A4C80"/>
    <w:rsid w:val="008C0757"/>
    <w:rsid w:val="008D4E11"/>
    <w:rsid w:val="00903D6E"/>
    <w:rsid w:val="00910F01"/>
    <w:rsid w:val="0093492B"/>
    <w:rsid w:val="00965342"/>
    <w:rsid w:val="00981192"/>
    <w:rsid w:val="009A2655"/>
    <w:rsid w:val="009B0EEA"/>
    <w:rsid w:val="009C4923"/>
    <w:rsid w:val="009D4525"/>
    <w:rsid w:val="009D7B8E"/>
    <w:rsid w:val="00A11B45"/>
    <w:rsid w:val="00A278BE"/>
    <w:rsid w:val="00A75D7A"/>
    <w:rsid w:val="00A76731"/>
    <w:rsid w:val="00AB4F0C"/>
    <w:rsid w:val="00AF77DB"/>
    <w:rsid w:val="00B01282"/>
    <w:rsid w:val="00B53822"/>
    <w:rsid w:val="00B654BA"/>
    <w:rsid w:val="00B845CC"/>
    <w:rsid w:val="00B84760"/>
    <w:rsid w:val="00B87288"/>
    <w:rsid w:val="00BC79A6"/>
    <w:rsid w:val="00BD624D"/>
    <w:rsid w:val="00BE0BF5"/>
    <w:rsid w:val="00BF2473"/>
    <w:rsid w:val="00C403CA"/>
    <w:rsid w:val="00C41A3D"/>
    <w:rsid w:val="00C6129A"/>
    <w:rsid w:val="00C67BDE"/>
    <w:rsid w:val="00C761F3"/>
    <w:rsid w:val="00C964B2"/>
    <w:rsid w:val="00CE5AC7"/>
    <w:rsid w:val="00CF4A93"/>
    <w:rsid w:val="00D03E54"/>
    <w:rsid w:val="00D07DCC"/>
    <w:rsid w:val="00D35DF1"/>
    <w:rsid w:val="00D36D88"/>
    <w:rsid w:val="00D47D9B"/>
    <w:rsid w:val="00D91265"/>
    <w:rsid w:val="00D960E4"/>
    <w:rsid w:val="00DB3197"/>
    <w:rsid w:val="00DB7760"/>
    <w:rsid w:val="00DC3F6A"/>
    <w:rsid w:val="00DF6D5F"/>
    <w:rsid w:val="00E04123"/>
    <w:rsid w:val="00E0535B"/>
    <w:rsid w:val="00E06EC0"/>
    <w:rsid w:val="00E40117"/>
    <w:rsid w:val="00E40ECF"/>
    <w:rsid w:val="00E50886"/>
    <w:rsid w:val="00E52FA5"/>
    <w:rsid w:val="00E55375"/>
    <w:rsid w:val="00E701D6"/>
    <w:rsid w:val="00E86A99"/>
    <w:rsid w:val="00E86BB8"/>
    <w:rsid w:val="00ED3C7C"/>
    <w:rsid w:val="00ED7107"/>
    <w:rsid w:val="00EE3C51"/>
    <w:rsid w:val="00EE5284"/>
    <w:rsid w:val="00F3775C"/>
    <w:rsid w:val="00F632AD"/>
    <w:rsid w:val="00F71466"/>
    <w:rsid w:val="00F805CE"/>
    <w:rsid w:val="00FA7D95"/>
    <w:rsid w:val="00FB23A0"/>
    <w:rsid w:val="00FC3FF5"/>
    <w:rsid w:val="00FC5B96"/>
    <w:rsid w:val="151029B2"/>
    <w:rsid w:val="193029C5"/>
    <w:rsid w:val="22935432"/>
    <w:rsid w:val="2481295C"/>
    <w:rsid w:val="29BF00B4"/>
    <w:rsid w:val="34C1461A"/>
    <w:rsid w:val="3D417417"/>
    <w:rsid w:val="41A66103"/>
    <w:rsid w:val="42797B4F"/>
    <w:rsid w:val="48CB51E9"/>
    <w:rsid w:val="495B21AB"/>
    <w:rsid w:val="574873E1"/>
    <w:rsid w:val="58D97B83"/>
    <w:rsid w:val="5EA72BAC"/>
    <w:rsid w:val="63816EDA"/>
    <w:rsid w:val="6BF15EA5"/>
    <w:rsid w:val="712F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uiPriority w:val="99"/>
    <w:rPr>
      <w:b/>
      <w:bCs/>
    </w:rPr>
  </w:style>
  <w:style w:type="character" w:styleId="9">
    <w:name w:val="Hyperlink"/>
    <w:semiHidden/>
    <w:unhideWhenUsed/>
    <w:qFormat/>
    <w:uiPriority w:val="99"/>
    <w:rPr>
      <w:color w:val="0000FF"/>
      <w:u w:val="single"/>
    </w:rPr>
  </w:style>
  <w:style w:type="character" w:styleId="10">
    <w:name w:val="annotation reference"/>
    <w:basedOn w:val="8"/>
    <w:semiHidden/>
    <w:unhideWhenUsed/>
    <w:uiPriority w:val="99"/>
    <w:rPr>
      <w:sz w:val="21"/>
      <w:szCs w:val="21"/>
    </w:rPr>
  </w:style>
  <w:style w:type="paragraph" w:customStyle="1" w:styleId="11">
    <w:name w:val="彩色列表 - 着色 11"/>
    <w:basedOn w:val="1"/>
    <w:qFormat/>
    <w:uiPriority w:val="99"/>
    <w:pPr>
      <w:ind w:firstLine="420" w:firstLineChars="200"/>
    </w:pPr>
    <w:rPr>
      <w:rFonts w:ascii="Calibri" w:hAnsi="Calibri"/>
      <w:szCs w:val="22"/>
    </w:rPr>
  </w:style>
  <w:style w:type="character" w:customStyle="1" w:styleId="12">
    <w:name w:val="批注文字 Char"/>
    <w:basedOn w:val="8"/>
    <w:link w:val="2"/>
    <w:semiHidden/>
    <w:uiPriority w:val="99"/>
    <w:rPr>
      <w:rFonts w:ascii="Times New Roman" w:hAnsi="Times New Roman" w:eastAsia="宋体" w:cs="Times New Roman"/>
      <w:szCs w:val="24"/>
    </w:rPr>
  </w:style>
  <w:style w:type="character" w:customStyle="1" w:styleId="13">
    <w:name w:val="批注主题 Char"/>
    <w:basedOn w:val="12"/>
    <w:link w:val="6"/>
    <w:semiHidden/>
    <w:qFormat/>
    <w:uiPriority w:val="99"/>
    <w:rPr>
      <w:rFonts w:ascii="Times New Roman" w:hAnsi="Times New Roman" w:eastAsia="宋体" w:cs="Times New Roman"/>
      <w:b/>
      <w:bCs/>
      <w:szCs w:val="24"/>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character" w:customStyle="1" w:styleId="15">
    <w:name w:val="页眉 Char"/>
    <w:basedOn w:val="8"/>
    <w:link w:val="5"/>
    <w:qFormat/>
    <w:uiPriority w:val="99"/>
    <w:rPr>
      <w:rFonts w:ascii="Times New Roman" w:hAnsi="Times New Roman" w:eastAsia="宋体" w:cs="Times New Roman"/>
      <w:kern w:val="2"/>
      <w:sz w:val="18"/>
      <w:szCs w:val="18"/>
    </w:rPr>
  </w:style>
  <w:style w:type="character" w:customStyle="1" w:styleId="16">
    <w:name w:val="页脚 Char"/>
    <w:basedOn w:val="8"/>
    <w:link w:val="4"/>
    <w:qFormat/>
    <w:uiPriority w:val="99"/>
    <w:rPr>
      <w:rFonts w:ascii="Times New Roman" w:hAnsi="Times New Roman" w:eastAsia="宋体" w:cs="Times New Roman"/>
      <w:kern w:val="2"/>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3598</Words>
  <Characters>20510</Characters>
  <Lines>170</Lines>
  <Paragraphs>48</Paragraphs>
  <TotalTime>11</TotalTime>
  <ScaleCrop>false</ScaleCrop>
  <LinksUpToDate>false</LinksUpToDate>
  <CharactersWithSpaces>24060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2020-08-19T03:35:00Z</dcterms:created>
  <dc:creator>Administrator</dc:creator>
  <cp:lastModifiedBy>李鹏</cp:lastModifiedBy>
  <dcterms:modified xsi:type="dcterms:W3CDTF">2022-12-30T05:10:27Z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E17297BF57494661ACEF406D6DB00FF6</vt:lpwstr>
  </property>
</Properties>
</file>